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C3" w:rsidRDefault="005E6EC3" w:rsidP="005E6EC3">
      <w:pPr>
        <w:tabs>
          <w:tab w:val="left" w:pos="3246"/>
        </w:tabs>
        <w:jc w:val="center"/>
        <w:rPr>
          <w:b/>
          <w:bCs/>
          <w:color w:val="000080"/>
          <w:sz w:val="48"/>
          <w:szCs w:val="48"/>
        </w:rPr>
      </w:pPr>
      <w:r>
        <w:rPr>
          <w:b/>
          <w:bCs/>
          <w:color w:val="000080"/>
          <w:sz w:val="48"/>
          <w:szCs w:val="48"/>
        </w:rPr>
        <w:t xml:space="preserve">U.S. Forest Service </w:t>
      </w:r>
    </w:p>
    <w:p w:rsidR="005E6EC3" w:rsidRDefault="005E6EC3" w:rsidP="005E6EC3">
      <w:pPr>
        <w:tabs>
          <w:tab w:val="left" w:pos="3246"/>
        </w:tabs>
        <w:jc w:val="center"/>
        <w:rPr>
          <w:b/>
          <w:bCs/>
          <w:color w:val="000080"/>
          <w:sz w:val="48"/>
          <w:szCs w:val="48"/>
        </w:rPr>
      </w:pPr>
      <w:r>
        <w:rPr>
          <w:b/>
          <w:bCs/>
          <w:color w:val="000080"/>
          <w:sz w:val="48"/>
          <w:szCs w:val="48"/>
        </w:rPr>
        <w:t xml:space="preserve">Eldorado National </w:t>
      </w:r>
      <w:r w:rsidRPr="005E6EC3">
        <w:rPr>
          <w:b/>
          <w:bCs/>
          <w:color w:val="000080"/>
          <w:sz w:val="48"/>
          <w:szCs w:val="48"/>
        </w:rPr>
        <w:t>Forest Service</w:t>
      </w:r>
    </w:p>
    <w:p w:rsidR="005E6EC3" w:rsidRDefault="005E6EC3" w:rsidP="005E6EC3">
      <w:pPr>
        <w:tabs>
          <w:tab w:val="left" w:pos="3246"/>
        </w:tabs>
        <w:jc w:val="center"/>
        <w:rPr>
          <w:b/>
          <w:bCs/>
          <w:color w:val="000080"/>
          <w:sz w:val="48"/>
          <w:szCs w:val="48"/>
        </w:rPr>
      </w:pPr>
      <w:r>
        <w:rPr>
          <w:b/>
          <w:bCs/>
          <w:color w:val="000080"/>
          <w:sz w:val="48"/>
          <w:szCs w:val="48"/>
        </w:rPr>
        <w:t xml:space="preserve">Fire Prevention Plan </w:t>
      </w:r>
    </w:p>
    <w:p w:rsidR="005E6EC3" w:rsidRPr="005E6EC3" w:rsidRDefault="005E6EC3" w:rsidP="005E6EC3">
      <w:pPr>
        <w:tabs>
          <w:tab w:val="left" w:pos="3246"/>
        </w:tabs>
        <w:jc w:val="center"/>
        <w:rPr>
          <w:b/>
          <w:bCs/>
          <w:color w:val="000080"/>
          <w:sz w:val="48"/>
          <w:szCs w:val="48"/>
        </w:rPr>
      </w:pPr>
      <w:r>
        <w:rPr>
          <w:b/>
          <w:bCs/>
          <w:color w:val="000080"/>
          <w:sz w:val="48"/>
          <w:szCs w:val="48"/>
        </w:rPr>
        <w:t>2014</w:t>
      </w:r>
    </w:p>
    <w:p w:rsidR="00F14014" w:rsidRPr="00EC04F0" w:rsidRDefault="00F14014" w:rsidP="00ED090A">
      <w:pPr>
        <w:jc w:val="both"/>
        <w:rPr>
          <w:b/>
          <w:sz w:val="36"/>
          <w:szCs w:val="36"/>
        </w:rPr>
      </w:pPr>
    </w:p>
    <w:p w:rsidR="00F14014" w:rsidRPr="00B76A00" w:rsidRDefault="00F14014" w:rsidP="00ED090A">
      <w:pPr>
        <w:jc w:val="both"/>
        <w:rPr>
          <w:b/>
          <w:sz w:val="28"/>
          <w:szCs w:val="28"/>
        </w:rPr>
      </w:pPr>
    </w:p>
    <w:p w:rsidR="00F14014" w:rsidRPr="00B76A00" w:rsidRDefault="00F14014" w:rsidP="00ED090A">
      <w:pPr>
        <w:jc w:val="both"/>
        <w:rPr>
          <w:b/>
          <w:sz w:val="28"/>
          <w:szCs w:val="28"/>
        </w:rPr>
      </w:pPr>
    </w:p>
    <w:p w:rsidR="00F14014" w:rsidRPr="00B76A00" w:rsidRDefault="005E6EC3" w:rsidP="00ED090A">
      <w:pPr>
        <w:jc w:val="both"/>
        <w:rPr>
          <w:b/>
          <w:sz w:val="28"/>
          <w:szCs w:val="28"/>
        </w:rPr>
      </w:pPr>
      <w:r>
        <w:rPr>
          <w:b/>
          <w:noProof/>
          <w:sz w:val="28"/>
          <w:szCs w:val="28"/>
        </w:rPr>
        <w:drawing>
          <wp:anchor distT="0" distB="0" distL="114300" distR="114300" simplePos="0" relativeHeight="251658240" behindDoc="0" locked="0" layoutInCell="1" allowOverlap="1" wp14:anchorId="10B20AB5" wp14:editId="19516AD1">
            <wp:simplePos x="0" y="0"/>
            <wp:positionH relativeFrom="column">
              <wp:posOffset>549275</wp:posOffset>
            </wp:positionH>
            <wp:positionV relativeFrom="paragraph">
              <wp:posOffset>8255</wp:posOffset>
            </wp:positionV>
            <wp:extent cx="5237480" cy="3928745"/>
            <wp:effectExtent l="6667" t="0" r="7938" b="7937"/>
            <wp:wrapSquare wrapText="bothSides"/>
            <wp:docPr id="1" name="Picture 1" descr="C:\Users\nickielwashington.USDA\AppData\Local\Microsoft\Windows\Temporary Internet Files\Content.Outlook\4JGFR0I0\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ielwashington.USDA\AppData\Local\Microsoft\Windows\Temporary Internet Files\Content.Outlook\4JGFR0I0\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5237480" cy="3928745"/>
                    </a:xfrm>
                    <a:prstGeom prst="rect">
                      <a:avLst/>
                    </a:prstGeom>
                    <a:ln>
                      <a:noFill/>
                    </a:ln>
                    <a:effectLst>
                      <a:softEdge rad="190500"/>
                    </a:effectLst>
                  </pic:spPr>
                </pic:pic>
              </a:graphicData>
            </a:graphic>
            <wp14:sizeRelH relativeFrom="page">
              <wp14:pctWidth>0</wp14:pctWidth>
            </wp14:sizeRelH>
            <wp14:sizeRelV relativeFrom="page">
              <wp14:pctHeight>0</wp14:pctHeight>
            </wp14:sizeRelV>
          </wp:anchor>
        </w:drawing>
      </w:r>
    </w:p>
    <w:p w:rsidR="00F14014" w:rsidRDefault="00F14014" w:rsidP="00ED090A">
      <w:pPr>
        <w:jc w:val="both"/>
        <w:rPr>
          <w:b/>
          <w:sz w:val="28"/>
          <w:szCs w:val="28"/>
        </w:rPr>
      </w:pPr>
    </w:p>
    <w:p w:rsidR="00EA51FB" w:rsidRDefault="00EA51FB" w:rsidP="00ED090A">
      <w:pPr>
        <w:jc w:val="both"/>
        <w:rPr>
          <w:b/>
          <w:sz w:val="28"/>
          <w:szCs w:val="28"/>
        </w:rPr>
      </w:pPr>
    </w:p>
    <w:p w:rsidR="00EA51FB" w:rsidRPr="00B76A00" w:rsidRDefault="00EA51FB" w:rsidP="00ED090A">
      <w:pPr>
        <w:jc w:val="both"/>
        <w:rPr>
          <w:b/>
          <w:sz w:val="28"/>
          <w:szCs w:val="28"/>
        </w:rPr>
      </w:pPr>
    </w:p>
    <w:p w:rsidR="00F14014" w:rsidRPr="00B76A00" w:rsidRDefault="00F14014" w:rsidP="00ED090A">
      <w:pPr>
        <w:jc w:val="both"/>
        <w:rPr>
          <w:b/>
          <w:sz w:val="28"/>
          <w:szCs w:val="28"/>
        </w:rPr>
      </w:pPr>
    </w:p>
    <w:p w:rsidR="00F14014" w:rsidRPr="00B76A00" w:rsidRDefault="00F14014" w:rsidP="00ED090A">
      <w:pPr>
        <w:jc w:val="both"/>
        <w:rPr>
          <w:b/>
          <w:sz w:val="28"/>
          <w:szCs w:val="28"/>
        </w:rPr>
      </w:pPr>
    </w:p>
    <w:p w:rsidR="009B6C51" w:rsidRPr="00B76A00" w:rsidRDefault="009B6C51" w:rsidP="00ED090A">
      <w:pPr>
        <w:jc w:val="both"/>
        <w:rPr>
          <w:sz w:val="28"/>
          <w:szCs w:val="28"/>
        </w:rPr>
      </w:pPr>
    </w:p>
    <w:p w:rsidR="009B6C51" w:rsidRPr="00B76A00" w:rsidRDefault="009B6C51" w:rsidP="00ED090A">
      <w:pPr>
        <w:jc w:val="both"/>
        <w:rPr>
          <w:sz w:val="28"/>
          <w:szCs w:val="28"/>
        </w:rPr>
      </w:pPr>
    </w:p>
    <w:p w:rsidR="009B6C51" w:rsidRDefault="009B6C51" w:rsidP="00ED090A">
      <w:pPr>
        <w:jc w:val="both"/>
        <w:rPr>
          <w:sz w:val="28"/>
          <w:szCs w:val="28"/>
        </w:rPr>
      </w:pPr>
    </w:p>
    <w:p w:rsidR="00EA51FB" w:rsidRDefault="00EA51FB" w:rsidP="00ED090A">
      <w:pPr>
        <w:jc w:val="both"/>
        <w:rPr>
          <w:sz w:val="28"/>
          <w:szCs w:val="28"/>
        </w:rPr>
      </w:pPr>
    </w:p>
    <w:p w:rsidR="00EA51FB" w:rsidRDefault="00EA51FB" w:rsidP="00ED090A">
      <w:pPr>
        <w:jc w:val="both"/>
        <w:rPr>
          <w:sz w:val="28"/>
          <w:szCs w:val="28"/>
        </w:rPr>
      </w:pPr>
    </w:p>
    <w:p w:rsidR="00EA51FB" w:rsidRDefault="00EA51FB" w:rsidP="00ED090A">
      <w:pPr>
        <w:jc w:val="both"/>
        <w:rPr>
          <w:sz w:val="28"/>
          <w:szCs w:val="28"/>
        </w:rPr>
      </w:pPr>
    </w:p>
    <w:p w:rsidR="00EA51FB" w:rsidRDefault="00EA51FB" w:rsidP="00ED090A">
      <w:pPr>
        <w:jc w:val="both"/>
        <w:rPr>
          <w:sz w:val="28"/>
          <w:szCs w:val="28"/>
        </w:rPr>
      </w:pPr>
    </w:p>
    <w:p w:rsidR="00EA51FB" w:rsidRDefault="00EA51FB" w:rsidP="00ED090A">
      <w:pPr>
        <w:jc w:val="both"/>
        <w:rPr>
          <w:sz w:val="28"/>
          <w:szCs w:val="28"/>
        </w:rPr>
      </w:pPr>
      <w:bookmarkStart w:id="0" w:name="_GoBack"/>
      <w:bookmarkEnd w:id="0"/>
    </w:p>
    <w:p w:rsidR="00EA51FB" w:rsidRDefault="00EA51FB" w:rsidP="00ED090A">
      <w:pPr>
        <w:jc w:val="both"/>
        <w:rPr>
          <w:sz w:val="28"/>
          <w:szCs w:val="28"/>
        </w:rPr>
      </w:pPr>
    </w:p>
    <w:p w:rsidR="00EA51FB" w:rsidRPr="00B76A00" w:rsidRDefault="00EA51FB" w:rsidP="00ED090A">
      <w:pPr>
        <w:jc w:val="both"/>
        <w:rPr>
          <w:sz w:val="28"/>
          <w:szCs w:val="28"/>
        </w:rPr>
      </w:pPr>
    </w:p>
    <w:p w:rsidR="005E6EC3" w:rsidRDefault="005E6EC3" w:rsidP="00ED090A">
      <w:pPr>
        <w:jc w:val="both"/>
        <w:rPr>
          <w:sz w:val="28"/>
          <w:szCs w:val="28"/>
        </w:rPr>
      </w:pPr>
    </w:p>
    <w:p w:rsidR="005E6EC3" w:rsidRDefault="005E6EC3" w:rsidP="00ED090A">
      <w:pPr>
        <w:jc w:val="both"/>
        <w:rPr>
          <w:sz w:val="28"/>
          <w:szCs w:val="28"/>
        </w:rPr>
      </w:pPr>
    </w:p>
    <w:p w:rsidR="005E6EC3" w:rsidRDefault="005E6EC3" w:rsidP="00ED090A">
      <w:pPr>
        <w:jc w:val="both"/>
        <w:rPr>
          <w:sz w:val="28"/>
          <w:szCs w:val="28"/>
        </w:rPr>
      </w:pPr>
    </w:p>
    <w:p w:rsidR="005E6EC3" w:rsidRDefault="005E6EC3" w:rsidP="00ED090A">
      <w:pPr>
        <w:jc w:val="both"/>
        <w:rPr>
          <w:sz w:val="28"/>
          <w:szCs w:val="28"/>
        </w:rPr>
      </w:pPr>
    </w:p>
    <w:p w:rsidR="005E6EC3" w:rsidRDefault="005E6EC3" w:rsidP="00ED090A">
      <w:pPr>
        <w:jc w:val="both"/>
        <w:rPr>
          <w:sz w:val="28"/>
          <w:szCs w:val="28"/>
        </w:rPr>
      </w:pPr>
    </w:p>
    <w:p w:rsidR="005E6EC3" w:rsidRDefault="005E6EC3" w:rsidP="00ED090A">
      <w:pPr>
        <w:jc w:val="both"/>
        <w:rPr>
          <w:sz w:val="28"/>
          <w:szCs w:val="28"/>
        </w:rPr>
      </w:pPr>
    </w:p>
    <w:p w:rsidR="00C903E1" w:rsidRDefault="00C903E1" w:rsidP="007C539C">
      <w:pPr>
        <w:tabs>
          <w:tab w:val="left" w:pos="2340"/>
        </w:tabs>
        <w:jc w:val="both"/>
        <w:rPr>
          <w:sz w:val="28"/>
          <w:szCs w:val="28"/>
        </w:rPr>
      </w:pPr>
    </w:p>
    <w:p w:rsidR="00C903E1" w:rsidRDefault="00FF1604" w:rsidP="007C539C">
      <w:pPr>
        <w:tabs>
          <w:tab w:val="left" w:pos="2340"/>
        </w:tabs>
        <w:jc w:val="both"/>
        <w:rPr>
          <w:sz w:val="28"/>
          <w:szCs w:val="28"/>
        </w:rPr>
      </w:pPr>
      <w:r>
        <w:rPr>
          <w:noProof/>
          <w:sz w:val="28"/>
          <w:szCs w:val="28"/>
        </w:rPr>
        <w:drawing>
          <wp:anchor distT="0" distB="0" distL="114300" distR="114300" simplePos="0" relativeHeight="251659264" behindDoc="0" locked="0" layoutInCell="1" allowOverlap="1" wp14:anchorId="3D094CD3" wp14:editId="28D50668">
            <wp:simplePos x="0" y="0"/>
            <wp:positionH relativeFrom="column">
              <wp:posOffset>231775</wp:posOffset>
            </wp:positionH>
            <wp:positionV relativeFrom="paragraph">
              <wp:posOffset>211455</wp:posOffset>
            </wp:positionV>
            <wp:extent cx="6017895" cy="1573530"/>
            <wp:effectExtent l="0" t="0" r="190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rotWithShape="1">
                    <a:blip r:embed="rId10" cstate="print">
                      <a:extLst>
                        <a:ext uri="{28A0092B-C50C-407E-A947-70E740481C1C}">
                          <a14:useLocalDpi xmlns:a14="http://schemas.microsoft.com/office/drawing/2010/main" val="0"/>
                        </a:ext>
                      </a:extLst>
                    </a:blip>
                    <a:srcRect l="3173" t="70171" r="2337" b="11857"/>
                    <a:stretch/>
                  </pic:blipFill>
                  <pic:spPr bwMode="auto">
                    <a:xfrm>
                      <a:off x="0" y="0"/>
                      <a:ext cx="6017895" cy="1573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1" w:name="_Toc386485263" w:displacedByCustomXml="next"/>
    <w:sdt>
      <w:sdtPr>
        <w:rPr>
          <w:rFonts w:ascii="Times New Roman" w:hAnsi="Times New Roman" w:cs="Times New Roman"/>
          <w:b w:val="0"/>
          <w:bCs w:val="0"/>
          <w:kern w:val="0"/>
          <w:sz w:val="28"/>
          <w:szCs w:val="28"/>
        </w:rPr>
        <w:id w:val="1114090673"/>
        <w:docPartObj>
          <w:docPartGallery w:val="Table of Contents"/>
          <w:docPartUnique/>
        </w:docPartObj>
      </w:sdtPr>
      <w:sdtEndPr>
        <w:rPr>
          <w:noProof/>
        </w:rPr>
      </w:sdtEndPr>
      <w:sdtContent>
        <w:p w:rsidR="00443CC3" w:rsidRPr="00B76A00" w:rsidRDefault="002E1F56" w:rsidP="00ED090A">
          <w:pPr>
            <w:pStyle w:val="Heading1"/>
            <w:jc w:val="both"/>
            <w:rPr>
              <w:sz w:val="24"/>
              <w:szCs w:val="24"/>
            </w:rPr>
          </w:pPr>
          <w:r w:rsidRPr="00B76A00">
            <w:rPr>
              <w:sz w:val="24"/>
              <w:szCs w:val="24"/>
            </w:rPr>
            <w:t>Table of Cont</w:t>
          </w:r>
          <w:r w:rsidR="00443CC3" w:rsidRPr="00B76A00">
            <w:rPr>
              <w:sz w:val="24"/>
              <w:szCs w:val="24"/>
            </w:rPr>
            <w:t>ents</w:t>
          </w:r>
          <w:bookmarkEnd w:id="1"/>
        </w:p>
        <w:p w:rsidR="008305B1" w:rsidRPr="00B76A00" w:rsidRDefault="00443CC3" w:rsidP="00ED090A">
          <w:pPr>
            <w:pStyle w:val="TOC1"/>
            <w:tabs>
              <w:tab w:val="right" w:leader="dot" w:pos="9350"/>
            </w:tabs>
            <w:jc w:val="both"/>
            <w:rPr>
              <w:rFonts w:asciiTheme="minorHAnsi" w:eastAsiaTheme="minorEastAsia" w:hAnsiTheme="minorHAnsi" w:cstheme="minorBidi"/>
              <w:noProof/>
              <w:sz w:val="24"/>
            </w:rPr>
          </w:pPr>
          <w:r w:rsidRPr="00B76A00">
            <w:rPr>
              <w:sz w:val="24"/>
            </w:rPr>
            <w:fldChar w:fldCharType="begin"/>
          </w:r>
          <w:r w:rsidRPr="00B76A00">
            <w:rPr>
              <w:sz w:val="24"/>
            </w:rPr>
            <w:instrText xml:space="preserve"> TOC \o "1-3" \h \z \u </w:instrText>
          </w:r>
          <w:r w:rsidRPr="00B76A00">
            <w:rPr>
              <w:sz w:val="24"/>
            </w:rPr>
            <w:fldChar w:fldCharType="separate"/>
          </w:r>
          <w:hyperlink w:anchor="_Toc386485263" w:history="1">
            <w:r w:rsidR="008305B1" w:rsidRPr="00B76A00">
              <w:rPr>
                <w:rStyle w:val="Hyperlink"/>
                <w:noProof/>
                <w:sz w:val="24"/>
              </w:rPr>
              <w:t>Table of Contents</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_Toc386485263 \h </w:instrText>
            </w:r>
            <w:r w:rsidR="008305B1" w:rsidRPr="00B76A00">
              <w:rPr>
                <w:noProof/>
                <w:webHidden/>
                <w:sz w:val="24"/>
              </w:rPr>
            </w:r>
            <w:r w:rsidR="008305B1" w:rsidRPr="00B76A00">
              <w:rPr>
                <w:noProof/>
                <w:webHidden/>
                <w:sz w:val="24"/>
              </w:rPr>
              <w:fldChar w:fldCharType="separate"/>
            </w:r>
            <w:r w:rsidR="00D911BF">
              <w:rPr>
                <w:noProof/>
                <w:webHidden/>
                <w:sz w:val="24"/>
              </w:rPr>
              <w:t>2</w:t>
            </w:r>
            <w:r w:rsidR="008305B1" w:rsidRPr="00B76A00">
              <w:rPr>
                <w:noProof/>
                <w:webHidden/>
                <w:sz w:val="24"/>
              </w:rPr>
              <w:fldChar w:fldCharType="end"/>
            </w:r>
          </w:hyperlink>
        </w:p>
        <w:p w:rsidR="008305B1" w:rsidRPr="00B76A00" w:rsidRDefault="00FF1604" w:rsidP="00ED090A">
          <w:pPr>
            <w:pStyle w:val="TOC1"/>
            <w:tabs>
              <w:tab w:val="right" w:leader="dot" w:pos="9350"/>
            </w:tabs>
            <w:jc w:val="both"/>
            <w:rPr>
              <w:rFonts w:asciiTheme="minorHAnsi" w:eastAsiaTheme="minorEastAsia" w:hAnsiTheme="minorHAnsi" w:cstheme="minorBidi"/>
              <w:noProof/>
              <w:sz w:val="24"/>
            </w:rPr>
          </w:pPr>
          <w:hyperlink w:anchor="_Toc386485264" w:history="1">
            <w:r w:rsidR="008305B1" w:rsidRPr="00B76A00">
              <w:rPr>
                <w:rStyle w:val="Hyperlink"/>
                <w:noProof/>
                <w:sz w:val="24"/>
              </w:rPr>
              <w:t>Eldorado National Forest Fire Prevention Plan, 2014</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_Toc386485264 \h </w:instrText>
            </w:r>
            <w:r w:rsidR="008305B1" w:rsidRPr="00B76A00">
              <w:rPr>
                <w:noProof/>
                <w:webHidden/>
                <w:sz w:val="24"/>
              </w:rPr>
            </w:r>
            <w:r w:rsidR="008305B1" w:rsidRPr="00B76A00">
              <w:rPr>
                <w:noProof/>
                <w:webHidden/>
                <w:sz w:val="24"/>
              </w:rPr>
              <w:fldChar w:fldCharType="separate"/>
            </w:r>
            <w:r w:rsidR="00D911BF">
              <w:rPr>
                <w:noProof/>
                <w:webHidden/>
                <w:sz w:val="24"/>
              </w:rPr>
              <w:t>3</w:t>
            </w:r>
            <w:r w:rsidR="008305B1" w:rsidRPr="00B76A00">
              <w:rPr>
                <w:noProof/>
                <w:webHidden/>
                <w:sz w:val="24"/>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65" w:history="1">
            <w:r w:rsidR="008305B1" w:rsidRPr="00B76A00">
              <w:rPr>
                <w:rStyle w:val="Hyperlink"/>
                <w:noProof/>
                <w:sz w:val="24"/>
              </w:rPr>
              <w:t>Introduction</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_Toc386485265 \h </w:instrText>
            </w:r>
            <w:r w:rsidR="008305B1" w:rsidRPr="00B76A00">
              <w:rPr>
                <w:noProof/>
                <w:webHidden/>
              </w:rPr>
            </w:r>
            <w:r w:rsidR="008305B1" w:rsidRPr="00B76A00">
              <w:rPr>
                <w:noProof/>
                <w:webHidden/>
              </w:rPr>
              <w:fldChar w:fldCharType="separate"/>
            </w:r>
            <w:r w:rsidR="00D911BF">
              <w:rPr>
                <w:noProof/>
                <w:webHidden/>
              </w:rPr>
              <w:t>3</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66" w:history="1">
            <w:r w:rsidR="008305B1" w:rsidRPr="00B76A00">
              <w:rPr>
                <w:rStyle w:val="Hyperlink"/>
                <w:noProof/>
                <w:sz w:val="24"/>
              </w:rPr>
              <w:t>Purpose</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_Toc386485266 \h </w:instrText>
            </w:r>
            <w:r w:rsidR="008305B1" w:rsidRPr="00B76A00">
              <w:rPr>
                <w:noProof/>
                <w:webHidden/>
              </w:rPr>
            </w:r>
            <w:r w:rsidR="008305B1" w:rsidRPr="00B76A00">
              <w:rPr>
                <w:noProof/>
                <w:webHidden/>
              </w:rPr>
              <w:fldChar w:fldCharType="separate"/>
            </w:r>
            <w:r w:rsidR="00D911BF">
              <w:rPr>
                <w:noProof/>
                <w:webHidden/>
              </w:rPr>
              <w:t>3</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67" w:history="1">
            <w:r w:rsidR="008305B1" w:rsidRPr="00B76A00">
              <w:rPr>
                <w:rStyle w:val="Hyperlink"/>
                <w:noProof/>
                <w:sz w:val="24"/>
              </w:rPr>
              <w:t>Objectives</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_Toc386485267 \h </w:instrText>
            </w:r>
            <w:r w:rsidR="008305B1" w:rsidRPr="00B76A00">
              <w:rPr>
                <w:noProof/>
                <w:webHidden/>
              </w:rPr>
            </w:r>
            <w:r w:rsidR="008305B1" w:rsidRPr="00B76A00">
              <w:rPr>
                <w:noProof/>
                <w:webHidden/>
              </w:rPr>
              <w:fldChar w:fldCharType="separate"/>
            </w:r>
            <w:r w:rsidR="00D911BF">
              <w:rPr>
                <w:noProof/>
                <w:webHidden/>
              </w:rPr>
              <w:t>3</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68" w:history="1">
            <w:r w:rsidR="008305B1" w:rsidRPr="00B76A00">
              <w:rPr>
                <w:rStyle w:val="Hyperlink"/>
                <w:noProof/>
                <w:sz w:val="24"/>
              </w:rPr>
              <w:t>Forest Description</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_Toc386485268 \h </w:instrText>
            </w:r>
            <w:r w:rsidR="008305B1" w:rsidRPr="00B76A00">
              <w:rPr>
                <w:noProof/>
                <w:webHidden/>
              </w:rPr>
            </w:r>
            <w:r w:rsidR="008305B1" w:rsidRPr="00B76A00">
              <w:rPr>
                <w:noProof/>
                <w:webHidden/>
              </w:rPr>
              <w:fldChar w:fldCharType="separate"/>
            </w:r>
            <w:r w:rsidR="00D911BF">
              <w:rPr>
                <w:noProof/>
                <w:webHidden/>
              </w:rPr>
              <w:t>3</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69" w:history="1">
            <w:r w:rsidR="008305B1" w:rsidRPr="00B76A00">
              <w:rPr>
                <w:rStyle w:val="Hyperlink"/>
                <w:noProof/>
                <w:sz w:val="24"/>
              </w:rPr>
              <w:t>Planning</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_Toc386485269 \h </w:instrText>
            </w:r>
            <w:r w:rsidR="008305B1" w:rsidRPr="00B76A00">
              <w:rPr>
                <w:noProof/>
                <w:webHidden/>
              </w:rPr>
            </w:r>
            <w:r w:rsidR="008305B1" w:rsidRPr="00B76A00">
              <w:rPr>
                <w:noProof/>
                <w:webHidden/>
              </w:rPr>
              <w:fldChar w:fldCharType="separate"/>
            </w:r>
            <w:r w:rsidR="00D911BF">
              <w:rPr>
                <w:noProof/>
                <w:webHidden/>
              </w:rPr>
              <w:t>7</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70" w:history="1">
            <w:r w:rsidR="008305B1" w:rsidRPr="00B76A00">
              <w:rPr>
                <w:rStyle w:val="Hyperlink"/>
                <w:noProof/>
                <w:sz w:val="24"/>
              </w:rPr>
              <w:t>Assessment</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_Toc386485270 \h </w:instrText>
            </w:r>
            <w:r w:rsidR="008305B1" w:rsidRPr="00B76A00">
              <w:rPr>
                <w:noProof/>
                <w:webHidden/>
              </w:rPr>
            </w:r>
            <w:r w:rsidR="008305B1" w:rsidRPr="00B76A00">
              <w:rPr>
                <w:noProof/>
                <w:webHidden/>
              </w:rPr>
              <w:fldChar w:fldCharType="separate"/>
            </w:r>
            <w:r w:rsidR="00D911BF">
              <w:rPr>
                <w:noProof/>
                <w:webHidden/>
              </w:rPr>
              <w:t>7</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71" w:history="1">
            <w:r w:rsidR="008305B1" w:rsidRPr="00B76A00">
              <w:rPr>
                <w:rStyle w:val="Hyperlink"/>
                <w:noProof/>
                <w:sz w:val="24"/>
              </w:rPr>
              <w:t>Prevention Program</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_Toc386485271 \h </w:instrText>
            </w:r>
            <w:r w:rsidR="008305B1" w:rsidRPr="00B76A00">
              <w:rPr>
                <w:noProof/>
                <w:webHidden/>
              </w:rPr>
            </w:r>
            <w:r w:rsidR="008305B1" w:rsidRPr="00B76A00">
              <w:rPr>
                <w:noProof/>
                <w:webHidden/>
              </w:rPr>
              <w:fldChar w:fldCharType="separate"/>
            </w:r>
            <w:r w:rsidR="00D911BF">
              <w:rPr>
                <w:noProof/>
                <w:webHidden/>
              </w:rPr>
              <w:t>9</w:t>
            </w:r>
            <w:r w:rsidR="008305B1" w:rsidRPr="00B76A00">
              <w:rPr>
                <w:noProof/>
                <w:webHidden/>
              </w:rPr>
              <w:fldChar w:fldCharType="end"/>
            </w:r>
          </w:hyperlink>
        </w:p>
        <w:p w:rsidR="008305B1" w:rsidRPr="00B76A00" w:rsidRDefault="00FF1604" w:rsidP="00ED090A">
          <w:pPr>
            <w:pStyle w:val="TOC1"/>
            <w:tabs>
              <w:tab w:val="right" w:leader="dot" w:pos="9350"/>
            </w:tabs>
            <w:jc w:val="both"/>
            <w:rPr>
              <w:rFonts w:asciiTheme="minorHAnsi" w:eastAsiaTheme="minorEastAsia" w:hAnsiTheme="minorHAnsi" w:cstheme="minorBidi"/>
              <w:noProof/>
              <w:sz w:val="24"/>
            </w:rPr>
          </w:pPr>
          <w:hyperlink w:anchor="_Toc386485272" w:history="1">
            <w:r w:rsidR="008305B1" w:rsidRPr="00B76A00">
              <w:rPr>
                <w:rStyle w:val="Hyperlink"/>
                <w:noProof/>
                <w:sz w:val="24"/>
              </w:rPr>
              <w:t>Forest Order Implementation Plan:  Fire Restrictions &amp; Closures</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_Toc386485272 \h </w:instrText>
            </w:r>
            <w:r w:rsidR="008305B1" w:rsidRPr="00B76A00">
              <w:rPr>
                <w:noProof/>
                <w:webHidden/>
                <w:sz w:val="24"/>
              </w:rPr>
            </w:r>
            <w:r w:rsidR="008305B1" w:rsidRPr="00B76A00">
              <w:rPr>
                <w:noProof/>
                <w:webHidden/>
                <w:sz w:val="24"/>
              </w:rPr>
              <w:fldChar w:fldCharType="separate"/>
            </w:r>
            <w:r w:rsidR="00D911BF">
              <w:rPr>
                <w:noProof/>
                <w:webHidden/>
                <w:sz w:val="24"/>
              </w:rPr>
              <w:t>17</w:t>
            </w:r>
            <w:r w:rsidR="008305B1" w:rsidRPr="00B76A00">
              <w:rPr>
                <w:noProof/>
                <w:webHidden/>
                <w:sz w:val="24"/>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73" w:history="1">
            <w:r w:rsidR="008305B1" w:rsidRPr="00B76A00">
              <w:rPr>
                <w:rStyle w:val="Hyperlink"/>
                <w:noProof/>
                <w:sz w:val="24"/>
              </w:rPr>
              <w:t>Objectives</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_Toc386485273 \h </w:instrText>
            </w:r>
            <w:r w:rsidR="008305B1" w:rsidRPr="00B76A00">
              <w:rPr>
                <w:noProof/>
                <w:webHidden/>
              </w:rPr>
            </w:r>
            <w:r w:rsidR="008305B1" w:rsidRPr="00B76A00">
              <w:rPr>
                <w:noProof/>
                <w:webHidden/>
              </w:rPr>
              <w:fldChar w:fldCharType="separate"/>
            </w:r>
            <w:r w:rsidR="00D911BF">
              <w:rPr>
                <w:noProof/>
                <w:webHidden/>
              </w:rPr>
              <w:t>17</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74" w:history="1">
            <w:r w:rsidR="008305B1" w:rsidRPr="00B76A00">
              <w:rPr>
                <w:rStyle w:val="Hyperlink"/>
                <w:noProof/>
                <w:sz w:val="24"/>
              </w:rPr>
              <w:t>Restrictions</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_Toc386485274 \h </w:instrText>
            </w:r>
            <w:r w:rsidR="008305B1" w:rsidRPr="00B76A00">
              <w:rPr>
                <w:noProof/>
                <w:webHidden/>
              </w:rPr>
            </w:r>
            <w:r w:rsidR="008305B1" w:rsidRPr="00B76A00">
              <w:rPr>
                <w:noProof/>
                <w:webHidden/>
              </w:rPr>
              <w:fldChar w:fldCharType="separate"/>
            </w:r>
            <w:r w:rsidR="00D911BF">
              <w:rPr>
                <w:noProof/>
                <w:webHidden/>
              </w:rPr>
              <w:t>17</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75" w:history="1">
            <w:r w:rsidR="008305B1" w:rsidRPr="00B76A00">
              <w:rPr>
                <w:rStyle w:val="Hyperlink"/>
                <w:noProof/>
                <w:sz w:val="24"/>
              </w:rPr>
              <w:t>Closure</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_Toc386485275 \h </w:instrText>
            </w:r>
            <w:r w:rsidR="008305B1" w:rsidRPr="00B76A00">
              <w:rPr>
                <w:noProof/>
                <w:webHidden/>
              </w:rPr>
            </w:r>
            <w:r w:rsidR="008305B1" w:rsidRPr="00B76A00">
              <w:rPr>
                <w:noProof/>
                <w:webHidden/>
              </w:rPr>
              <w:fldChar w:fldCharType="separate"/>
            </w:r>
            <w:r w:rsidR="00D911BF">
              <w:rPr>
                <w:noProof/>
                <w:webHidden/>
              </w:rPr>
              <w:t>17</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76" w:history="1">
            <w:r w:rsidR="008305B1" w:rsidRPr="00B76A00">
              <w:rPr>
                <w:rStyle w:val="Hyperlink"/>
                <w:noProof/>
                <w:sz w:val="24"/>
              </w:rPr>
              <w:t>Administration</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_Toc386485276 \h </w:instrText>
            </w:r>
            <w:r w:rsidR="008305B1" w:rsidRPr="00B76A00">
              <w:rPr>
                <w:noProof/>
                <w:webHidden/>
              </w:rPr>
            </w:r>
            <w:r w:rsidR="008305B1" w:rsidRPr="00B76A00">
              <w:rPr>
                <w:noProof/>
                <w:webHidden/>
              </w:rPr>
              <w:fldChar w:fldCharType="separate"/>
            </w:r>
            <w:r w:rsidR="00D911BF">
              <w:rPr>
                <w:noProof/>
                <w:webHidden/>
              </w:rPr>
              <w:t>17</w:t>
            </w:r>
            <w:r w:rsidR="008305B1" w:rsidRPr="00B76A00">
              <w:rPr>
                <w:noProof/>
                <w:webHidden/>
              </w:rPr>
              <w:fldChar w:fldCharType="end"/>
            </w:r>
          </w:hyperlink>
        </w:p>
        <w:p w:rsidR="008305B1" w:rsidRPr="00B76A00" w:rsidRDefault="00FF1604" w:rsidP="00ED090A">
          <w:pPr>
            <w:pStyle w:val="TOC1"/>
            <w:tabs>
              <w:tab w:val="right" w:leader="dot" w:pos="9350"/>
            </w:tabs>
            <w:jc w:val="both"/>
            <w:rPr>
              <w:rFonts w:asciiTheme="minorHAnsi" w:eastAsiaTheme="minorEastAsia" w:hAnsiTheme="minorHAnsi" w:cstheme="minorBidi"/>
              <w:noProof/>
              <w:sz w:val="24"/>
            </w:rPr>
          </w:pPr>
          <w:hyperlink w:anchor="_Toc386485277" w:history="1">
            <w:r w:rsidR="008305B1" w:rsidRPr="00B76A00">
              <w:rPr>
                <w:rStyle w:val="Hyperlink"/>
                <w:noProof/>
                <w:sz w:val="24"/>
              </w:rPr>
              <w:t>2014 ENF Fire Prevention Patrol Plan</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_Toc386485277 \h </w:instrText>
            </w:r>
            <w:r w:rsidR="008305B1" w:rsidRPr="00B76A00">
              <w:rPr>
                <w:noProof/>
                <w:webHidden/>
                <w:sz w:val="24"/>
              </w:rPr>
            </w:r>
            <w:r w:rsidR="008305B1" w:rsidRPr="00B76A00">
              <w:rPr>
                <w:noProof/>
                <w:webHidden/>
                <w:sz w:val="24"/>
              </w:rPr>
              <w:fldChar w:fldCharType="separate"/>
            </w:r>
            <w:r w:rsidR="00D911BF">
              <w:rPr>
                <w:noProof/>
                <w:webHidden/>
                <w:sz w:val="24"/>
              </w:rPr>
              <w:t>18</w:t>
            </w:r>
            <w:r w:rsidR="008305B1" w:rsidRPr="00B76A00">
              <w:rPr>
                <w:noProof/>
                <w:webHidden/>
                <w:sz w:val="24"/>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78" w:history="1">
            <w:r w:rsidR="008305B1" w:rsidRPr="00B76A00">
              <w:rPr>
                <w:rStyle w:val="Hyperlink"/>
                <w:noProof/>
                <w:sz w:val="24"/>
              </w:rPr>
              <w:t>Purpose</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_Toc386485278 \h </w:instrText>
            </w:r>
            <w:r w:rsidR="008305B1" w:rsidRPr="00B76A00">
              <w:rPr>
                <w:noProof/>
                <w:webHidden/>
              </w:rPr>
            </w:r>
            <w:r w:rsidR="008305B1" w:rsidRPr="00B76A00">
              <w:rPr>
                <w:noProof/>
                <w:webHidden/>
              </w:rPr>
              <w:fldChar w:fldCharType="separate"/>
            </w:r>
            <w:r w:rsidR="00D911BF">
              <w:rPr>
                <w:noProof/>
                <w:webHidden/>
              </w:rPr>
              <w:t>18</w:t>
            </w:r>
            <w:r w:rsidR="008305B1" w:rsidRPr="00B76A00">
              <w:rPr>
                <w:noProof/>
                <w:webHidden/>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79" w:history="1">
            <w:r w:rsidR="008305B1" w:rsidRPr="00B76A00">
              <w:rPr>
                <w:rStyle w:val="Hyperlink"/>
                <w:noProof/>
                <w:sz w:val="24"/>
              </w:rPr>
              <w:t>Objectives</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_Toc386485279 \h </w:instrText>
            </w:r>
            <w:r w:rsidR="008305B1" w:rsidRPr="00B76A00">
              <w:rPr>
                <w:noProof/>
                <w:webHidden/>
              </w:rPr>
            </w:r>
            <w:r w:rsidR="008305B1" w:rsidRPr="00B76A00">
              <w:rPr>
                <w:noProof/>
                <w:webHidden/>
              </w:rPr>
              <w:fldChar w:fldCharType="separate"/>
            </w:r>
            <w:r w:rsidR="00D911BF">
              <w:rPr>
                <w:noProof/>
                <w:webHidden/>
              </w:rPr>
              <w:t>18</w:t>
            </w:r>
            <w:r w:rsidR="008305B1" w:rsidRPr="00B76A00">
              <w:rPr>
                <w:noProof/>
                <w:webHidden/>
              </w:rPr>
              <w:fldChar w:fldCharType="end"/>
            </w:r>
          </w:hyperlink>
        </w:p>
        <w:p w:rsidR="008305B1" w:rsidRPr="00B76A00" w:rsidRDefault="00FF1604" w:rsidP="00ED090A">
          <w:pPr>
            <w:pStyle w:val="TOC1"/>
            <w:tabs>
              <w:tab w:val="right" w:leader="dot" w:pos="9350"/>
            </w:tabs>
            <w:jc w:val="both"/>
            <w:rPr>
              <w:rFonts w:asciiTheme="minorHAnsi" w:eastAsiaTheme="minorEastAsia" w:hAnsiTheme="minorHAnsi" w:cstheme="minorBidi"/>
              <w:noProof/>
              <w:sz w:val="24"/>
            </w:rPr>
          </w:pPr>
          <w:hyperlink w:anchor="_Toc386485283" w:history="1">
            <w:r w:rsidR="008305B1" w:rsidRPr="00B76A00">
              <w:rPr>
                <w:rStyle w:val="Hyperlink"/>
                <w:noProof/>
                <w:sz w:val="24"/>
              </w:rPr>
              <w:t>Evaluating the Plan</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_Toc386485283 \h </w:instrText>
            </w:r>
            <w:r w:rsidR="008305B1" w:rsidRPr="00B76A00">
              <w:rPr>
                <w:noProof/>
                <w:webHidden/>
                <w:sz w:val="24"/>
              </w:rPr>
            </w:r>
            <w:r w:rsidR="008305B1" w:rsidRPr="00B76A00">
              <w:rPr>
                <w:noProof/>
                <w:webHidden/>
                <w:sz w:val="24"/>
              </w:rPr>
              <w:fldChar w:fldCharType="separate"/>
            </w:r>
            <w:r w:rsidR="00D911BF">
              <w:rPr>
                <w:noProof/>
                <w:webHidden/>
                <w:sz w:val="24"/>
              </w:rPr>
              <w:t>22</w:t>
            </w:r>
            <w:r w:rsidR="008305B1" w:rsidRPr="00B76A00">
              <w:rPr>
                <w:noProof/>
                <w:webHidden/>
                <w:sz w:val="24"/>
              </w:rPr>
              <w:fldChar w:fldCharType="end"/>
            </w:r>
          </w:hyperlink>
        </w:p>
        <w:p w:rsidR="008305B1" w:rsidRPr="00B76A00" w:rsidRDefault="00FF1604" w:rsidP="00ED090A">
          <w:pPr>
            <w:pStyle w:val="TOC1"/>
            <w:tabs>
              <w:tab w:val="right" w:leader="dot" w:pos="9350"/>
            </w:tabs>
            <w:jc w:val="both"/>
            <w:rPr>
              <w:rFonts w:asciiTheme="minorHAnsi" w:eastAsiaTheme="minorEastAsia" w:hAnsiTheme="minorHAnsi" w:cstheme="minorBidi"/>
              <w:noProof/>
              <w:sz w:val="24"/>
            </w:rPr>
          </w:pPr>
          <w:hyperlink w:anchor="_Toc386485284" w:history="1">
            <w:r w:rsidR="008305B1" w:rsidRPr="00B76A00">
              <w:rPr>
                <w:rStyle w:val="Hyperlink"/>
                <w:noProof/>
                <w:sz w:val="24"/>
              </w:rPr>
              <w:t>Table of Figures &amp; Tables</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_Toc386485284 \h </w:instrText>
            </w:r>
            <w:r w:rsidR="008305B1" w:rsidRPr="00B76A00">
              <w:rPr>
                <w:noProof/>
                <w:webHidden/>
                <w:sz w:val="24"/>
              </w:rPr>
            </w:r>
            <w:r w:rsidR="008305B1" w:rsidRPr="00B76A00">
              <w:rPr>
                <w:noProof/>
                <w:webHidden/>
                <w:sz w:val="24"/>
              </w:rPr>
              <w:fldChar w:fldCharType="separate"/>
            </w:r>
            <w:r w:rsidR="00D911BF">
              <w:rPr>
                <w:noProof/>
                <w:webHidden/>
                <w:sz w:val="24"/>
              </w:rPr>
              <w:t>23</w:t>
            </w:r>
            <w:r w:rsidR="008305B1" w:rsidRPr="00B76A00">
              <w:rPr>
                <w:noProof/>
                <w:webHidden/>
                <w:sz w:val="24"/>
              </w:rPr>
              <w:fldChar w:fldCharType="end"/>
            </w:r>
          </w:hyperlink>
        </w:p>
        <w:p w:rsidR="008305B1" w:rsidRPr="00B76A00" w:rsidRDefault="00FF1604" w:rsidP="00ED090A">
          <w:pPr>
            <w:pStyle w:val="TOC1"/>
            <w:tabs>
              <w:tab w:val="right" w:leader="dot" w:pos="9350"/>
            </w:tabs>
            <w:jc w:val="both"/>
            <w:rPr>
              <w:rFonts w:asciiTheme="minorHAnsi" w:eastAsiaTheme="minorEastAsia" w:hAnsiTheme="minorHAnsi" w:cstheme="minorBidi"/>
              <w:noProof/>
              <w:sz w:val="24"/>
            </w:rPr>
          </w:pPr>
          <w:hyperlink w:anchor="_Toc386485285" w:history="1">
            <w:r w:rsidR="008305B1" w:rsidRPr="00B76A00">
              <w:rPr>
                <w:rStyle w:val="Hyperlink"/>
                <w:noProof/>
                <w:sz w:val="24"/>
              </w:rPr>
              <w:t>References</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_Toc386485285 \h </w:instrText>
            </w:r>
            <w:r w:rsidR="008305B1" w:rsidRPr="00B76A00">
              <w:rPr>
                <w:noProof/>
                <w:webHidden/>
                <w:sz w:val="24"/>
              </w:rPr>
            </w:r>
            <w:r w:rsidR="008305B1" w:rsidRPr="00B76A00">
              <w:rPr>
                <w:noProof/>
                <w:webHidden/>
                <w:sz w:val="24"/>
              </w:rPr>
              <w:fldChar w:fldCharType="separate"/>
            </w:r>
            <w:r w:rsidR="00D911BF">
              <w:rPr>
                <w:noProof/>
                <w:webHidden/>
                <w:sz w:val="24"/>
              </w:rPr>
              <w:t>24</w:t>
            </w:r>
            <w:r w:rsidR="008305B1" w:rsidRPr="00B76A00">
              <w:rPr>
                <w:noProof/>
                <w:webHidden/>
                <w:sz w:val="24"/>
              </w:rPr>
              <w:fldChar w:fldCharType="end"/>
            </w:r>
          </w:hyperlink>
        </w:p>
        <w:p w:rsidR="008305B1" w:rsidRPr="00B76A00" w:rsidRDefault="00FF1604" w:rsidP="00ED090A">
          <w:pPr>
            <w:pStyle w:val="TOC1"/>
            <w:tabs>
              <w:tab w:val="right" w:leader="dot" w:pos="9350"/>
            </w:tabs>
            <w:jc w:val="both"/>
            <w:rPr>
              <w:rFonts w:asciiTheme="minorHAnsi" w:eastAsiaTheme="minorEastAsia" w:hAnsiTheme="minorHAnsi" w:cstheme="minorBidi"/>
              <w:noProof/>
              <w:sz w:val="24"/>
            </w:rPr>
          </w:pPr>
          <w:hyperlink w:anchor="_Toc386485286" w:history="1">
            <w:r w:rsidR="008305B1" w:rsidRPr="00B76A00">
              <w:rPr>
                <w:rStyle w:val="Hyperlink"/>
                <w:noProof/>
                <w:sz w:val="24"/>
              </w:rPr>
              <w:t>Attachment A:</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_Toc386485286 \h </w:instrText>
            </w:r>
            <w:r w:rsidR="008305B1" w:rsidRPr="00B76A00">
              <w:rPr>
                <w:noProof/>
                <w:webHidden/>
                <w:sz w:val="24"/>
              </w:rPr>
            </w:r>
            <w:r w:rsidR="008305B1" w:rsidRPr="00B76A00">
              <w:rPr>
                <w:noProof/>
                <w:webHidden/>
                <w:sz w:val="24"/>
              </w:rPr>
              <w:fldChar w:fldCharType="separate"/>
            </w:r>
            <w:r w:rsidR="00D911BF">
              <w:rPr>
                <w:noProof/>
                <w:webHidden/>
                <w:sz w:val="24"/>
              </w:rPr>
              <w:t>25</w:t>
            </w:r>
            <w:r w:rsidR="008305B1" w:rsidRPr="00B76A00">
              <w:rPr>
                <w:noProof/>
                <w:webHidden/>
                <w:sz w:val="24"/>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87" w:history="1">
            <w:r w:rsidR="008305B1" w:rsidRPr="00B76A00">
              <w:rPr>
                <w:rStyle w:val="Hyperlink"/>
                <w:noProof/>
                <w:sz w:val="24"/>
              </w:rPr>
              <w:t>ENF Cooperator Phone Contact List</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_Toc386485287 \h </w:instrText>
            </w:r>
            <w:r w:rsidR="008305B1" w:rsidRPr="00B76A00">
              <w:rPr>
                <w:noProof/>
                <w:webHidden/>
              </w:rPr>
            </w:r>
            <w:r w:rsidR="008305B1" w:rsidRPr="00B76A00">
              <w:rPr>
                <w:noProof/>
                <w:webHidden/>
              </w:rPr>
              <w:fldChar w:fldCharType="separate"/>
            </w:r>
            <w:r w:rsidR="00D911BF">
              <w:rPr>
                <w:noProof/>
                <w:webHidden/>
              </w:rPr>
              <w:t>25</w:t>
            </w:r>
            <w:r w:rsidR="008305B1" w:rsidRPr="00B76A00">
              <w:rPr>
                <w:noProof/>
                <w:webHidden/>
              </w:rPr>
              <w:fldChar w:fldCharType="end"/>
            </w:r>
          </w:hyperlink>
        </w:p>
        <w:p w:rsidR="008305B1" w:rsidRPr="00B76A00" w:rsidRDefault="00FF1604" w:rsidP="00ED090A">
          <w:pPr>
            <w:pStyle w:val="TOC1"/>
            <w:tabs>
              <w:tab w:val="right" w:leader="dot" w:pos="9350"/>
            </w:tabs>
            <w:jc w:val="both"/>
            <w:rPr>
              <w:rFonts w:asciiTheme="minorHAnsi" w:eastAsiaTheme="minorEastAsia" w:hAnsiTheme="minorHAnsi" w:cstheme="minorBidi"/>
              <w:noProof/>
              <w:sz w:val="24"/>
            </w:rPr>
          </w:pPr>
          <w:hyperlink w:anchor="_Toc386485288" w:history="1">
            <w:r w:rsidR="008305B1" w:rsidRPr="00B76A00">
              <w:rPr>
                <w:rStyle w:val="Hyperlink"/>
                <w:noProof/>
                <w:sz w:val="24"/>
              </w:rPr>
              <w:t>Attachment B:</w:t>
            </w:r>
            <w:r w:rsidR="008305B1" w:rsidRPr="00B76A00">
              <w:rPr>
                <w:noProof/>
                <w:webHidden/>
                <w:sz w:val="24"/>
              </w:rPr>
              <w:tab/>
            </w:r>
            <w:r w:rsidR="008305B1" w:rsidRPr="00B76A00">
              <w:rPr>
                <w:noProof/>
                <w:webHidden/>
                <w:sz w:val="24"/>
              </w:rPr>
              <w:fldChar w:fldCharType="begin"/>
            </w:r>
            <w:r w:rsidR="008305B1" w:rsidRPr="00B76A00">
              <w:rPr>
                <w:noProof/>
                <w:webHidden/>
                <w:sz w:val="24"/>
              </w:rPr>
              <w:instrText xml:space="preserve"> PAGEREF _Toc386485288 \h </w:instrText>
            </w:r>
            <w:r w:rsidR="008305B1" w:rsidRPr="00B76A00">
              <w:rPr>
                <w:noProof/>
                <w:webHidden/>
                <w:sz w:val="24"/>
              </w:rPr>
            </w:r>
            <w:r w:rsidR="008305B1" w:rsidRPr="00B76A00">
              <w:rPr>
                <w:noProof/>
                <w:webHidden/>
                <w:sz w:val="24"/>
              </w:rPr>
              <w:fldChar w:fldCharType="separate"/>
            </w:r>
            <w:r w:rsidR="00D911BF">
              <w:rPr>
                <w:noProof/>
                <w:webHidden/>
                <w:sz w:val="24"/>
              </w:rPr>
              <w:t>26</w:t>
            </w:r>
            <w:r w:rsidR="008305B1" w:rsidRPr="00B76A00">
              <w:rPr>
                <w:noProof/>
                <w:webHidden/>
                <w:sz w:val="24"/>
              </w:rPr>
              <w:fldChar w:fldCharType="end"/>
            </w:r>
          </w:hyperlink>
        </w:p>
        <w:p w:rsidR="008305B1" w:rsidRPr="00B76A00" w:rsidRDefault="00FF1604" w:rsidP="00D911BF">
          <w:pPr>
            <w:pStyle w:val="TOC3"/>
            <w:rPr>
              <w:rFonts w:asciiTheme="minorHAnsi" w:eastAsiaTheme="minorEastAsia" w:hAnsiTheme="minorHAnsi" w:cstheme="minorBidi"/>
              <w:noProof/>
            </w:rPr>
          </w:pPr>
          <w:hyperlink w:anchor="_Toc386485289" w:history="1">
            <w:r w:rsidR="008305B1" w:rsidRPr="00B76A00">
              <w:rPr>
                <w:rStyle w:val="Hyperlink"/>
                <w:noProof/>
                <w:sz w:val="24"/>
              </w:rPr>
              <w:t>FSH 5109.18 – Wildland Fire Prevention Handbook:  WO Amendment 5109.18-99-1, Chapter 10 – Wildland Fire Prevention Planning</w:t>
            </w:r>
            <w:r w:rsidR="008305B1" w:rsidRPr="00B76A00">
              <w:rPr>
                <w:noProof/>
                <w:webHidden/>
              </w:rPr>
              <w:tab/>
            </w:r>
            <w:r w:rsidR="008305B1" w:rsidRPr="00B76A00">
              <w:rPr>
                <w:noProof/>
                <w:webHidden/>
              </w:rPr>
              <w:fldChar w:fldCharType="begin"/>
            </w:r>
            <w:r w:rsidR="008305B1" w:rsidRPr="00B76A00">
              <w:rPr>
                <w:noProof/>
                <w:webHidden/>
              </w:rPr>
              <w:instrText xml:space="preserve"> PAGEREF _Toc386485289 \h </w:instrText>
            </w:r>
            <w:r w:rsidR="008305B1" w:rsidRPr="00B76A00">
              <w:rPr>
                <w:noProof/>
                <w:webHidden/>
              </w:rPr>
            </w:r>
            <w:r w:rsidR="008305B1" w:rsidRPr="00B76A00">
              <w:rPr>
                <w:noProof/>
                <w:webHidden/>
              </w:rPr>
              <w:fldChar w:fldCharType="separate"/>
            </w:r>
            <w:r w:rsidR="00D911BF">
              <w:rPr>
                <w:noProof/>
                <w:webHidden/>
              </w:rPr>
              <w:t>26</w:t>
            </w:r>
            <w:r w:rsidR="008305B1" w:rsidRPr="00B76A00">
              <w:rPr>
                <w:noProof/>
                <w:webHidden/>
              </w:rPr>
              <w:fldChar w:fldCharType="end"/>
            </w:r>
          </w:hyperlink>
        </w:p>
        <w:p w:rsidR="00443CC3" w:rsidRPr="00B76A00" w:rsidRDefault="00443CC3" w:rsidP="00ED090A">
          <w:pPr>
            <w:jc w:val="both"/>
            <w:rPr>
              <w:sz w:val="28"/>
              <w:szCs w:val="28"/>
            </w:rPr>
          </w:pPr>
          <w:r w:rsidRPr="00B76A00">
            <w:rPr>
              <w:b/>
              <w:bCs/>
              <w:noProof/>
              <w:sz w:val="24"/>
            </w:rPr>
            <w:fldChar w:fldCharType="end"/>
          </w:r>
        </w:p>
      </w:sdtContent>
    </w:sdt>
    <w:p w:rsidR="00FB4CED" w:rsidRPr="00B76A00" w:rsidRDefault="00FB4CED" w:rsidP="00ED090A">
      <w:pPr>
        <w:jc w:val="both"/>
        <w:rPr>
          <w:b/>
          <w:sz w:val="28"/>
          <w:szCs w:val="28"/>
        </w:rPr>
      </w:pPr>
    </w:p>
    <w:p w:rsidR="008C6D62" w:rsidRPr="00B76A00" w:rsidRDefault="008C6D62" w:rsidP="00ED090A">
      <w:pPr>
        <w:jc w:val="both"/>
        <w:rPr>
          <w:rFonts w:ascii="Arial" w:hAnsi="Arial" w:cs="Arial"/>
          <w:b/>
          <w:bCs/>
          <w:kern w:val="32"/>
          <w:sz w:val="28"/>
          <w:szCs w:val="28"/>
        </w:rPr>
      </w:pPr>
      <w:r w:rsidRPr="00B76A00">
        <w:rPr>
          <w:sz w:val="28"/>
          <w:szCs w:val="28"/>
        </w:rPr>
        <w:br w:type="page"/>
      </w:r>
    </w:p>
    <w:p w:rsidR="003C033D" w:rsidRPr="00B76A00" w:rsidRDefault="00640A2F" w:rsidP="00ED090A">
      <w:pPr>
        <w:pStyle w:val="Heading1"/>
        <w:jc w:val="both"/>
        <w:rPr>
          <w:sz w:val="24"/>
          <w:szCs w:val="24"/>
        </w:rPr>
      </w:pPr>
      <w:bookmarkStart w:id="2" w:name="_Toc386485264"/>
      <w:r w:rsidRPr="00B76A00">
        <w:rPr>
          <w:sz w:val="24"/>
          <w:szCs w:val="24"/>
        </w:rPr>
        <w:lastRenderedPageBreak/>
        <w:t>Eldorado National Forest Fire Prevention Plan</w:t>
      </w:r>
      <w:r w:rsidR="0038104A" w:rsidRPr="00B76A00">
        <w:rPr>
          <w:sz w:val="24"/>
          <w:szCs w:val="24"/>
        </w:rPr>
        <w:t xml:space="preserve">, </w:t>
      </w:r>
      <w:r w:rsidR="009B6C51" w:rsidRPr="00B76A00">
        <w:rPr>
          <w:sz w:val="24"/>
          <w:szCs w:val="24"/>
        </w:rPr>
        <w:t>2014</w:t>
      </w:r>
      <w:bookmarkEnd w:id="2"/>
    </w:p>
    <w:p w:rsidR="00B30C1F" w:rsidRPr="00B76A00" w:rsidRDefault="00B30C1F" w:rsidP="00ED090A">
      <w:pPr>
        <w:pStyle w:val="Heading3"/>
        <w:jc w:val="both"/>
        <w:rPr>
          <w:sz w:val="24"/>
          <w:szCs w:val="24"/>
        </w:rPr>
      </w:pPr>
      <w:bookmarkStart w:id="3" w:name="_Toc386485265"/>
      <w:r w:rsidRPr="00B76A00">
        <w:rPr>
          <w:sz w:val="24"/>
          <w:szCs w:val="24"/>
        </w:rPr>
        <w:t>Introduction</w:t>
      </w:r>
      <w:bookmarkEnd w:id="3"/>
    </w:p>
    <w:p w:rsidR="004431A2" w:rsidRPr="00B76A00" w:rsidRDefault="00FD458F" w:rsidP="00ED090A">
      <w:pPr>
        <w:jc w:val="both"/>
        <w:rPr>
          <w:sz w:val="24"/>
        </w:rPr>
      </w:pPr>
      <w:r>
        <w:rPr>
          <w:sz w:val="24"/>
        </w:rPr>
        <w:t>T</w:t>
      </w:r>
      <w:r w:rsidR="00EA3B02" w:rsidRPr="00B76A00">
        <w:rPr>
          <w:sz w:val="24"/>
        </w:rPr>
        <w:t>h</w:t>
      </w:r>
      <w:r w:rsidR="003C033D" w:rsidRPr="00B76A00">
        <w:rPr>
          <w:sz w:val="24"/>
        </w:rPr>
        <w:t>e Eldorado National Forest</w:t>
      </w:r>
      <w:r w:rsidR="008C562C" w:rsidRPr="00B76A00">
        <w:rPr>
          <w:sz w:val="24"/>
        </w:rPr>
        <w:t xml:space="preserve"> (ENF) </w:t>
      </w:r>
      <w:r w:rsidR="00EA3B02" w:rsidRPr="00B76A00">
        <w:rPr>
          <w:sz w:val="24"/>
        </w:rPr>
        <w:t xml:space="preserve">Fire </w:t>
      </w:r>
      <w:r w:rsidR="008C562C" w:rsidRPr="00B76A00">
        <w:rPr>
          <w:sz w:val="24"/>
        </w:rPr>
        <w:t>Prevention Program staff</w:t>
      </w:r>
      <w:r w:rsidR="003C033D" w:rsidRPr="00B76A00">
        <w:rPr>
          <w:sz w:val="24"/>
        </w:rPr>
        <w:t xml:space="preserve"> </w:t>
      </w:r>
      <w:r w:rsidR="004D2534" w:rsidRPr="00B76A00">
        <w:rPr>
          <w:sz w:val="24"/>
        </w:rPr>
        <w:t xml:space="preserve">has </w:t>
      </w:r>
      <w:r w:rsidR="003C033D" w:rsidRPr="00B76A00">
        <w:rPr>
          <w:sz w:val="24"/>
        </w:rPr>
        <w:t>recognize</w:t>
      </w:r>
      <w:r w:rsidR="00EA3B02" w:rsidRPr="00B76A00">
        <w:rPr>
          <w:sz w:val="24"/>
        </w:rPr>
        <w:t>d</w:t>
      </w:r>
      <w:r w:rsidR="003C033D" w:rsidRPr="00B76A00">
        <w:rPr>
          <w:sz w:val="24"/>
        </w:rPr>
        <w:t xml:space="preserve"> the need for a unified and coordinated approach to fire prevention</w:t>
      </w:r>
      <w:r w:rsidR="004A6AAC" w:rsidRPr="00B76A00">
        <w:rPr>
          <w:sz w:val="24"/>
        </w:rPr>
        <w:t xml:space="preserve">.  This realization </w:t>
      </w:r>
      <w:r>
        <w:rPr>
          <w:sz w:val="24"/>
        </w:rPr>
        <w:t xml:space="preserve">has </w:t>
      </w:r>
      <w:r w:rsidR="004A6AAC" w:rsidRPr="00B76A00">
        <w:rPr>
          <w:sz w:val="24"/>
        </w:rPr>
        <w:t xml:space="preserve">resulted in the development of </w:t>
      </w:r>
      <w:r w:rsidR="004D2534" w:rsidRPr="00B76A00">
        <w:rPr>
          <w:sz w:val="24"/>
        </w:rPr>
        <w:t>a forest-wide Fire Prevention Plan</w:t>
      </w:r>
      <w:r w:rsidR="003C033D" w:rsidRPr="00B76A00">
        <w:rPr>
          <w:sz w:val="24"/>
        </w:rPr>
        <w:t xml:space="preserve">.  </w:t>
      </w:r>
      <w:r w:rsidR="00EA3B02" w:rsidRPr="00B76A00">
        <w:rPr>
          <w:sz w:val="24"/>
        </w:rPr>
        <w:t xml:space="preserve">In 2012, the Pacific Southwest Region evaluated the fire prevention education program in California and also found a need for better coordination.  </w:t>
      </w:r>
      <w:r w:rsidR="003C033D" w:rsidRPr="00B76A00">
        <w:rPr>
          <w:sz w:val="24"/>
        </w:rPr>
        <w:t>Th</w:t>
      </w:r>
      <w:r w:rsidR="00EA3B02" w:rsidRPr="00B76A00">
        <w:rPr>
          <w:sz w:val="24"/>
        </w:rPr>
        <w:t>e</w:t>
      </w:r>
      <w:r w:rsidR="003C033D" w:rsidRPr="00B76A00">
        <w:rPr>
          <w:sz w:val="24"/>
        </w:rPr>
        <w:t xml:space="preserve"> ENF Fire Prevention Plan </w:t>
      </w:r>
      <w:r w:rsidR="00EA3B02" w:rsidRPr="00B76A00">
        <w:rPr>
          <w:sz w:val="24"/>
        </w:rPr>
        <w:t xml:space="preserve">is a tool </w:t>
      </w:r>
      <w:r w:rsidR="006026A0" w:rsidRPr="00B76A00">
        <w:rPr>
          <w:sz w:val="24"/>
        </w:rPr>
        <w:t>which</w:t>
      </w:r>
      <w:r w:rsidR="003C033D" w:rsidRPr="00B76A00">
        <w:rPr>
          <w:sz w:val="24"/>
        </w:rPr>
        <w:t xml:space="preserve"> </w:t>
      </w:r>
      <w:r w:rsidR="008C562C" w:rsidRPr="00B76A00">
        <w:rPr>
          <w:sz w:val="24"/>
        </w:rPr>
        <w:t>improve</w:t>
      </w:r>
      <w:r w:rsidR="006026A0" w:rsidRPr="00B76A00">
        <w:rPr>
          <w:sz w:val="24"/>
        </w:rPr>
        <w:t>s</w:t>
      </w:r>
      <w:r w:rsidR="008C562C" w:rsidRPr="00B76A00">
        <w:rPr>
          <w:sz w:val="24"/>
        </w:rPr>
        <w:t xml:space="preserve"> the consistency of the Prevention Program</w:t>
      </w:r>
      <w:r w:rsidR="00EA3B02" w:rsidRPr="00B76A00">
        <w:rPr>
          <w:sz w:val="24"/>
        </w:rPr>
        <w:t xml:space="preserve"> </w:t>
      </w:r>
      <w:r w:rsidR="008C562C" w:rsidRPr="00B76A00">
        <w:rPr>
          <w:sz w:val="24"/>
        </w:rPr>
        <w:t>by providing</w:t>
      </w:r>
      <w:r w:rsidR="003C033D" w:rsidRPr="00B76A00">
        <w:rPr>
          <w:sz w:val="24"/>
        </w:rPr>
        <w:t xml:space="preserve"> standardized guidance and </w:t>
      </w:r>
      <w:r w:rsidR="008C562C" w:rsidRPr="00B76A00">
        <w:rPr>
          <w:sz w:val="24"/>
        </w:rPr>
        <w:t>instruction to forest employees.</w:t>
      </w:r>
      <w:r w:rsidR="004431A2" w:rsidRPr="00B76A00">
        <w:rPr>
          <w:sz w:val="24"/>
        </w:rPr>
        <w:t xml:space="preserve">   Each year, the ENF Fire Prevention Plan is reviewed and revised to </w:t>
      </w:r>
      <w:r w:rsidR="00EA3B02" w:rsidRPr="00B76A00">
        <w:rPr>
          <w:sz w:val="24"/>
        </w:rPr>
        <w:t xml:space="preserve">ensure it </w:t>
      </w:r>
      <w:r w:rsidR="004431A2" w:rsidRPr="00B76A00">
        <w:rPr>
          <w:sz w:val="24"/>
        </w:rPr>
        <w:t>remain</w:t>
      </w:r>
      <w:r w:rsidR="00EA3B02" w:rsidRPr="00B76A00">
        <w:rPr>
          <w:sz w:val="24"/>
        </w:rPr>
        <w:t>s</w:t>
      </w:r>
      <w:r w:rsidR="0052559C" w:rsidRPr="00B76A00">
        <w:rPr>
          <w:sz w:val="24"/>
        </w:rPr>
        <w:t xml:space="preserve"> current and is </w:t>
      </w:r>
      <w:r w:rsidR="004431A2" w:rsidRPr="00B76A00">
        <w:rPr>
          <w:sz w:val="24"/>
        </w:rPr>
        <w:t xml:space="preserve">relevant to </w:t>
      </w:r>
      <w:r w:rsidR="006026A0" w:rsidRPr="00B76A00">
        <w:rPr>
          <w:sz w:val="24"/>
        </w:rPr>
        <w:t>local</w:t>
      </w:r>
      <w:r w:rsidR="00EA3B02" w:rsidRPr="00B76A00">
        <w:rPr>
          <w:sz w:val="24"/>
        </w:rPr>
        <w:t xml:space="preserve"> </w:t>
      </w:r>
      <w:r w:rsidR="004431A2" w:rsidRPr="00B76A00">
        <w:rPr>
          <w:sz w:val="24"/>
        </w:rPr>
        <w:t xml:space="preserve">trends.  </w:t>
      </w:r>
      <w:r w:rsidR="00EA3B02" w:rsidRPr="00B76A00">
        <w:rPr>
          <w:sz w:val="24"/>
        </w:rPr>
        <w:t xml:space="preserve">The Region’s evaluation, </w:t>
      </w:r>
      <w:r w:rsidR="00EA3B02" w:rsidRPr="00B76A00">
        <w:rPr>
          <w:i/>
          <w:sz w:val="24"/>
        </w:rPr>
        <w:t>Fire Prevention Reinvention</w:t>
      </w:r>
      <w:r w:rsidR="00EA3B02" w:rsidRPr="00B76A00">
        <w:rPr>
          <w:sz w:val="24"/>
        </w:rPr>
        <w:t>, prov</w:t>
      </w:r>
      <w:r w:rsidR="0052559C" w:rsidRPr="00B76A00">
        <w:rPr>
          <w:sz w:val="24"/>
        </w:rPr>
        <w:t xml:space="preserve">ides valuable information about </w:t>
      </w:r>
      <w:r w:rsidR="006026A0" w:rsidRPr="00B76A00">
        <w:rPr>
          <w:sz w:val="24"/>
        </w:rPr>
        <w:t xml:space="preserve">regional </w:t>
      </w:r>
      <w:r w:rsidR="0052559C" w:rsidRPr="00B76A00">
        <w:rPr>
          <w:sz w:val="24"/>
        </w:rPr>
        <w:t xml:space="preserve">gaps in knowledge, skills in staffing, as well as the current trends in climate change, California’s population and the wildland urban interface.  </w:t>
      </w:r>
      <w:r>
        <w:rPr>
          <w:sz w:val="24"/>
        </w:rPr>
        <w:t xml:space="preserve">The </w:t>
      </w:r>
      <w:r w:rsidR="00581C71" w:rsidRPr="00B76A00">
        <w:rPr>
          <w:sz w:val="24"/>
        </w:rPr>
        <w:t xml:space="preserve">ENF Fire Prevention Plan </w:t>
      </w:r>
      <w:r>
        <w:rPr>
          <w:sz w:val="24"/>
        </w:rPr>
        <w:t xml:space="preserve">has </w:t>
      </w:r>
      <w:r w:rsidR="00581C71" w:rsidRPr="00B76A00">
        <w:rPr>
          <w:sz w:val="24"/>
        </w:rPr>
        <w:t>take</w:t>
      </w:r>
      <w:r>
        <w:rPr>
          <w:sz w:val="24"/>
        </w:rPr>
        <w:t>n</w:t>
      </w:r>
      <w:r w:rsidR="00581C71" w:rsidRPr="00B76A00">
        <w:rPr>
          <w:sz w:val="24"/>
        </w:rPr>
        <w:t xml:space="preserve"> </w:t>
      </w:r>
      <w:r w:rsidR="006026A0" w:rsidRPr="00B76A00">
        <w:rPr>
          <w:sz w:val="24"/>
        </w:rPr>
        <w:t xml:space="preserve">this information </w:t>
      </w:r>
      <w:r w:rsidR="00581C71" w:rsidRPr="00B76A00">
        <w:rPr>
          <w:sz w:val="24"/>
        </w:rPr>
        <w:t>into account.</w:t>
      </w:r>
    </w:p>
    <w:p w:rsidR="00671D63" w:rsidRPr="00B76A00" w:rsidRDefault="00640A2F" w:rsidP="00ED090A">
      <w:pPr>
        <w:pStyle w:val="Heading3"/>
        <w:jc w:val="both"/>
        <w:rPr>
          <w:sz w:val="24"/>
          <w:szCs w:val="24"/>
        </w:rPr>
      </w:pPr>
      <w:bookmarkStart w:id="4" w:name="_Toc386485266"/>
      <w:r w:rsidRPr="00B76A00">
        <w:rPr>
          <w:sz w:val="24"/>
          <w:szCs w:val="24"/>
        </w:rPr>
        <w:t>Purpose</w:t>
      </w:r>
      <w:bookmarkEnd w:id="4"/>
    </w:p>
    <w:p w:rsidR="005B0B39" w:rsidRPr="00B76A00" w:rsidRDefault="00671D63" w:rsidP="00ED090A">
      <w:pPr>
        <w:jc w:val="both"/>
        <w:rPr>
          <w:sz w:val="24"/>
        </w:rPr>
      </w:pPr>
      <w:r w:rsidRPr="00B76A00">
        <w:rPr>
          <w:sz w:val="24"/>
        </w:rPr>
        <w:t xml:space="preserve">The </w:t>
      </w:r>
      <w:r w:rsidR="0029719A" w:rsidRPr="00B76A00">
        <w:rPr>
          <w:sz w:val="24"/>
        </w:rPr>
        <w:t xml:space="preserve">main </w:t>
      </w:r>
      <w:r w:rsidRPr="00B76A00">
        <w:rPr>
          <w:sz w:val="24"/>
        </w:rPr>
        <w:t xml:space="preserve">goal of this Prevention Plan </w:t>
      </w:r>
      <w:r w:rsidR="001528F7" w:rsidRPr="00B76A00">
        <w:rPr>
          <w:sz w:val="24"/>
        </w:rPr>
        <w:t xml:space="preserve">is </w:t>
      </w:r>
      <w:r w:rsidR="0029719A" w:rsidRPr="00B76A00">
        <w:rPr>
          <w:sz w:val="24"/>
        </w:rPr>
        <w:t xml:space="preserve">to </w:t>
      </w:r>
      <w:r w:rsidR="00EF735E" w:rsidRPr="00B76A00">
        <w:rPr>
          <w:sz w:val="24"/>
        </w:rPr>
        <w:t xml:space="preserve">provide </w:t>
      </w:r>
      <w:r w:rsidR="00210680" w:rsidRPr="00B76A00">
        <w:rPr>
          <w:sz w:val="24"/>
        </w:rPr>
        <w:t xml:space="preserve">Prevention staff </w:t>
      </w:r>
      <w:r w:rsidR="00EF735E" w:rsidRPr="00B76A00">
        <w:rPr>
          <w:sz w:val="24"/>
        </w:rPr>
        <w:t xml:space="preserve">with the information they need to be </w:t>
      </w:r>
      <w:r w:rsidR="00210680" w:rsidRPr="00B76A00">
        <w:rPr>
          <w:sz w:val="24"/>
        </w:rPr>
        <w:t xml:space="preserve">as </w:t>
      </w:r>
      <w:r w:rsidR="00FD458F">
        <w:rPr>
          <w:sz w:val="24"/>
        </w:rPr>
        <w:t xml:space="preserve">safe, </w:t>
      </w:r>
      <w:r w:rsidR="00210680" w:rsidRPr="00B76A00">
        <w:rPr>
          <w:sz w:val="24"/>
        </w:rPr>
        <w:t xml:space="preserve">effective and efficient as possible. </w:t>
      </w:r>
      <w:r w:rsidR="00F21547" w:rsidRPr="00B76A00">
        <w:rPr>
          <w:sz w:val="24"/>
        </w:rPr>
        <w:t>The information included is</w:t>
      </w:r>
      <w:r w:rsidR="0029719A" w:rsidRPr="00B76A00">
        <w:rPr>
          <w:sz w:val="24"/>
        </w:rPr>
        <w:t xml:space="preserve"> intended</w:t>
      </w:r>
      <w:r w:rsidR="0094690E" w:rsidRPr="00B76A00">
        <w:rPr>
          <w:sz w:val="24"/>
        </w:rPr>
        <w:t xml:space="preserve"> to </w:t>
      </w:r>
      <w:r w:rsidR="0029719A" w:rsidRPr="00B76A00">
        <w:rPr>
          <w:sz w:val="24"/>
        </w:rPr>
        <w:t xml:space="preserve">increase </w:t>
      </w:r>
      <w:r w:rsidR="0094690E" w:rsidRPr="00B76A00">
        <w:rPr>
          <w:sz w:val="24"/>
        </w:rPr>
        <w:t>awareness</w:t>
      </w:r>
      <w:r w:rsidR="001528F7" w:rsidRPr="00B76A00">
        <w:rPr>
          <w:sz w:val="24"/>
        </w:rPr>
        <w:t xml:space="preserve"> </w:t>
      </w:r>
      <w:r w:rsidR="0094690E" w:rsidRPr="00B76A00">
        <w:rPr>
          <w:sz w:val="24"/>
        </w:rPr>
        <w:t>and e</w:t>
      </w:r>
      <w:r w:rsidR="0029719A" w:rsidRPr="00B76A00">
        <w:rPr>
          <w:sz w:val="24"/>
        </w:rPr>
        <w:t xml:space="preserve">ducate </w:t>
      </w:r>
      <w:r w:rsidR="001528F7" w:rsidRPr="00B76A00">
        <w:rPr>
          <w:sz w:val="24"/>
        </w:rPr>
        <w:t>forest employees.</w:t>
      </w:r>
      <w:r w:rsidR="00F21547" w:rsidRPr="00B76A00">
        <w:rPr>
          <w:sz w:val="24"/>
        </w:rPr>
        <w:t xml:space="preserve">  </w:t>
      </w:r>
      <w:r w:rsidR="00EF735E" w:rsidRPr="00B76A00">
        <w:rPr>
          <w:sz w:val="24"/>
        </w:rPr>
        <w:t xml:space="preserve">The Prevention Program outlined in this plan provides operational strategies and tactics to reduce the number of human-caused fires.  </w:t>
      </w:r>
      <w:r w:rsidR="00F21547" w:rsidRPr="00B76A00">
        <w:rPr>
          <w:sz w:val="24"/>
        </w:rPr>
        <w:t>Incoming off-forest prevention personnel may use the ENF Fire Prevention Plan as a pre-attack plan.</w:t>
      </w:r>
    </w:p>
    <w:p w:rsidR="00671D63" w:rsidRPr="00B76A00" w:rsidRDefault="00671D63" w:rsidP="00ED090A">
      <w:pPr>
        <w:jc w:val="both"/>
        <w:rPr>
          <w:sz w:val="24"/>
        </w:rPr>
      </w:pPr>
    </w:p>
    <w:p w:rsidR="00E72E45" w:rsidRPr="00B76A00" w:rsidRDefault="00671D63" w:rsidP="00ED090A">
      <w:pPr>
        <w:jc w:val="both"/>
        <w:rPr>
          <w:sz w:val="24"/>
        </w:rPr>
      </w:pPr>
      <w:r w:rsidRPr="00B76A00">
        <w:rPr>
          <w:sz w:val="24"/>
        </w:rPr>
        <w:t xml:space="preserve">Future fire prevention </w:t>
      </w:r>
      <w:r w:rsidR="005B0B39" w:rsidRPr="00B76A00">
        <w:rPr>
          <w:sz w:val="24"/>
        </w:rPr>
        <w:t>activities should</w:t>
      </w:r>
      <w:r w:rsidRPr="00B76A00">
        <w:rPr>
          <w:sz w:val="24"/>
        </w:rPr>
        <w:t xml:space="preserve"> be both simple and practical</w:t>
      </w:r>
      <w:r w:rsidR="0094045E" w:rsidRPr="00B76A00">
        <w:rPr>
          <w:sz w:val="24"/>
        </w:rPr>
        <w:t>,</w:t>
      </w:r>
      <w:r w:rsidR="005B0B39" w:rsidRPr="00B76A00">
        <w:rPr>
          <w:sz w:val="24"/>
        </w:rPr>
        <w:t xml:space="preserve"> with efforts focused </w:t>
      </w:r>
      <w:r w:rsidR="0094045E" w:rsidRPr="00B76A00">
        <w:rPr>
          <w:sz w:val="24"/>
        </w:rPr>
        <w:t xml:space="preserve">toward increasing trends </w:t>
      </w:r>
      <w:r w:rsidR="00FA45F0" w:rsidRPr="00B76A00">
        <w:rPr>
          <w:sz w:val="24"/>
        </w:rPr>
        <w:t xml:space="preserve">of </w:t>
      </w:r>
      <w:r w:rsidR="0094045E" w:rsidRPr="00B76A00">
        <w:rPr>
          <w:sz w:val="24"/>
        </w:rPr>
        <w:t>unwanted wildland fire causes.  Fire prevention person</w:t>
      </w:r>
      <w:r w:rsidR="00E72E45" w:rsidRPr="00B76A00">
        <w:rPr>
          <w:sz w:val="24"/>
        </w:rPr>
        <w:t xml:space="preserve">nel need to be in tune with </w:t>
      </w:r>
      <w:r w:rsidR="0094045E" w:rsidRPr="00B76A00">
        <w:rPr>
          <w:sz w:val="24"/>
        </w:rPr>
        <w:t>current trends and on the lookout for new threats.  C</w:t>
      </w:r>
      <w:r w:rsidR="00260BB8" w:rsidRPr="00B76A00">
        <w:rPr>
          <w:sz w:val="24"/>
        </w:rPr>
        <w:t xml:space="preserve">ontinued development of </w:t>
      </w:r>
      <w:r w:rsidR="00E72E45" w:rsidRPr="00B76A00">
        <w:rPr>
          <w:sz w:val="24"/>
        </w:rPr>
        <w:t xml:space="preserve">the Prevention Plan </w:t>
      </w:r>
      <w:r w:rsidR="00260BB8" w:rsidRPr="00B76A00">
        <w:rPr>
          <w:sz w:val="24"/>
        </w:rPr>
        <w:t xml:space="preserve">in the future </w:t>
      </w:r>
      <w:r w:rsidR="00E72E45" w:rsidRPr="00B76A00">
        <w:rPr>
          <w:sz w:val="24"/>
        </w:rPr>
        <w:t>is</w:t>
      </w:r>
      <w:r w:rsidR="00260BB8" w:rsidRPr="00B76A00">
        <w:rPr>
          <w:sz w:val="24"/>
        </w:rPr>
        <w:t xml:space="preserve"> vital to</w:t>
      </w:r>
      <w:r w:rsidR="00E72E45" w:rsidRPr="00B76A00">
        <w:rPr>
          <w:sz w:val="24"/>
        </w:rPr>
        <w:t xml:space="preserve"> ensuring the fire prevention program is relevant, efficient, and effective</w:t>
      </w:r>
      <w:r w:rsidR="00260BB8" w:rsidRPr="00B76A00">
        <w:rPr>
          <w:sz w:val="24"/>
        </w:rPr>
        <w:t xml:space="preserve">. </w:t>
      </w:r>
    </w:p>
    <w:p w:rsidR="00097E2B" w:rsidRPr="00B76A00" w:rsidRDefault="00E114C6" w:rsidP="00ED090A">
      <w:pPr>
        <w:pStyle w:val="Heading3"/>
        <w:jc w:val="both"/>
        <w:rPr>
          <w:sz w:val="24"/>
          <w:szCs w:val="24"/>
        </w:rPr>
      </w:pPr>
      <w:bookmarkStart w:id="5" w:name="_Toc386485267"/>
      <w:r w:rsidRPr="00B76A00">
        <w:rPr>
          <w:sz w:val="24"/>
          <w:szCs w:val="24"/>
        </w:rPr>
        <w:t>O</w:t>
      </w:r>
      <w:r w:rsidR="00640A2F" w:rsidRPr="00B76A00">
        <w:rPr>
          <w:sz w:val="24"/>
          <w:szCs w:val="24"/>
        </w:rPr>
        <w:t>bjectives</w:t>
      </w:r>
      <w:bookmarkEnd w:id="5"/>
    </w:p>
    <w:p w:rsidR="00E114C6" w:rsidRPr="00B76A00" w:rsidRDefault="00E114C6" w:rsidP="00ED090A">
      <w:pPr>
        <w:pStyle w:val="ListParagraph"/>
        <w:numPr>
          <w:ilvl w:val="0"/>
          <w:numId w:val="5"/>
        </w:numPr>
        <w:jc w:val="both"/>
        <w:rPr>
          <w:sz w:val="24"/>
        </w:rPr>
      </w:pPr>
      <w:r w:rsidRPr="00B76A00">
        <w:rPr>
          <w:sz w:val="24"/>
        </w:rPr>
        <w:t>Support a cohesive, united Forest Prevention organization.</w:t>
      </w:r>
    </w:p>
    <w:p w:rsidR="0037607A" w:rsidRPr="00B76A00" w:rsidRDefault="0037607A" w:rsidP="00ED090A">
      <w:pPr>
        <w:pStyle w:val="ListParagraph"/>
        <w:numPr>
          <w:ilvl w:val="1"/>
          <w:numId w:val="5"/>
        </w:numPr>
        <w:jc w:val="both"/>
        <w:rPr>
          <w:sz w:val="24"/>
        </w:rPr>
      </w:pPr>
      <w:r w:rsidRPr="00B76A00">
        <w:rPr>
          <w:sz w:val="24"/>
        </w:rPr>
        <w:t xml:space="preserve">Provide an integrated, forest-wide </w:t>
      </w:r>
      <w:r w:rsidR="00671D63" w:rsidRPr="00B76A00">
        <w:rPr>
          <w:sz w:val="24"/>
        </w:rPr>
        <w:t xml:space="preserve">operational plan </w:t>
      </w:r>
      <w:r w:rsidRPr="00B76A00">
        <w:rPr>
          <w:sz w:val="24"/>
        </w:rPr>
        <w:t>with</w:t>
      </w:r>
      <w:r w:rsidR="00671D63" w:rsidRPr="00B76A00">
        <w:rPr>
          <w:sz w:val="24"/>
        </w:rPr>
        <w:t xml:space="preserve"> </w:t>
      </w:r>
      <w:r w:rsidRPr="00B76A00">
        <w:rPr>
          <w:sz w:val="24"/>
        </w:rPr>
        <w:t>guidance</w:t>
      </w:r>
      <w:r w:rsidR="00671D63" w:rsidRPr="00B76A00">
        <w:rPr>
          <w:sz w:val="24"/>
        </w:rPr>
        <w:t xml:space="preserve"> and instructions </w:t>
      </w:r>
      <w:r w:rsidRPr="00B76A00">
        <w:rPr>
          <w:sz w:val="24"/>
        </w:rPr>
        <w:t>for managing</w:t>
      </w:r>
      <w:r w:rsidR="00671D63" w:rsidRPr="00B76A00">
        <w:rPr>
          <w:sz w:val="24"/>
        </w:rPr>
        <w:t xml:space="preserve"> prevention activities </w:t>
      </w:r>
      <w:r w:rsidRPr="00B76A00">
        <w:rPr>
          <w:sz w:val="24"/>
        </w:rPr>
        <w:t xml:space="preserve">on all </w:t>
      </w:r>
      <w:r w:rsidR="00FD458F">
        <w:rPr>
          <w:sz w:val="24"/>
        </w:rPr>
        <w:t>Districts.</w:t>
      </w:r>
    </w:p>
    <w:p w:rsidR="006023FC" w:rsidRPr="00B76A00" w:rsidRDefault="006023FC" w:rsidP="00ED090A">
      <w:pPr>
        <w:pStyle w:val="ListParagraph"/>
        <w:numPr>
          <w:ilvl w:val="1"/>
          <w:numId w:val="5"/>
        </w:numPr>
        <w:jc w:val="both"/>
        <w:rPr>
          <w:sz w:val="24"/>
        </w:rPr>
      </w:pPr>
      <w:r w:rsidRPr="00B76A00">
        <w:rPr>
          <w:sz w:val="24"/>
        </w:rPr>
        <w:t>Identify current public education messages.</w:t>
      </w:r>
    </w:p>
    <w:p w:rsidR="00E114C6" w:rsidRPr="00B76A00" w:rsidRDefault="00E114C6" w:rsidP="00ED090A">
      <w:pPr>
        <w:pStyle w:val="ListParagraph"/>
        <w:numPr>
          <w:ilvl w:val="0"/>
          <w:numId w:val="5"/>
        </w:numPr>
        <w:jc w:val="both"/>
        <w:rPr>
          <w:sz w:val="24"/>
        </w:rPr>
      </w:pPr>
      <w:r w:rsidRPr="00B76A00">
        <w:rPr>
          <w:sz w:val="24"/>
        </w:rPr>
        <w:t xml:space="preserve">Plan cost effective, </w:t>
      </w:r>
      <w:r w:rsidR="00DE39DA" w:rsidRPr="00B76A00">
        <w:rPr>
          <w:sz w:val="24"/>
        </w:rPr>
        <w:t>efficient prevention activities</w:t>
      </w:r>
      <w:r w:rsidRPr="00B76A00">
        <w:rPr>
          <w:sz w:val="24"/>
        </w:rPr>
        <w:t xml:space="preserve"> </w:t>
      </w:r>
      <w:r w:rsidR="00DE39DA" w:rsidRPr="00B76A00">
        <w:rPr>
          <w:sz w:val="24"/>
        </w:rPr>
        <w:t>focused</w:t>
      </w:r>
      <w:r w:rsidRPr="00B76A00">
        <w:rPr>
          <w:sz w:val="24"/>
        </w:rPr>
        <w:t xml:space="preserve"> on priority areas and issues.</w:t>
      </w:r>
    </w:p>
    <w:p w:rsidR="00E114C6" w:rsidRPr="00B76A00" w:rsidRDefault="00E114C6" w:rsidP="00ED090A">
      <w:pPr>
        <w:pStyle w:val="ListParagraph"/>
        <w:numPr>
          <w:ilvl w:val="1"/>
          <w:numId w:val="5"/>
        </w:numPr>
        <w:jc w:val="both"/>
        <w:rPr>
          <w:sz w:val="24"/>
        </w:rPr>
      </w:pPr>
      <w:r w:rsidRPr="00B76A00">
        <w:rPr>
          <w:sz w:val="24"/>
        </w:rPr>
        <w:t>Identify problem areas, risk factors, and trends.</w:t>
      </w:r>
    </w:p>
    <w:p w:rsidR="006023FC" w:rsidRPr="00B76A00" w:rsidRDefault="006023FC" w:rsidP="00ED090A">
      <w:pPr>
        <w:pStyle w:val="ListParagraph"/>
        <w:numPr>
          <w:ilvl w:val="2"/>
          <w:numId w:val="5"/>
        </w:numPr>
        <w:jc w:val="both"/>
        <w:rPr>
          <w:sz w:val="24"/>
        </w:rPr>
      </w:pPr>
      <w:r w:rsidRPr="00B76A00">
        <w:rPr>
          <w:sz w:val="24"/>
        </w:rPr>
        <w:t>Provide recent fire history by cause, type, acreage, and year.</w:t>
      </w:r>
    </w:p>
    <w:p w:rsidR="00E114C6" w:rsidRPr="00B76A00" w:rsidRDefault="00E114C6" w:rsidP="00ED090A">
      <w:pPr>
        <w:pStyle w:val="ListParagraph"/>
        <w:numPr>
          <w:ilvl w:val="1"/>
          <w:numId w:val="5"/>
        </w:numPr>
        <w:jc w:val="both"/>
        <w:rPr>
          <w:sz w:val="24"/>
        </w:rPr>
      </w:pPr>
      <w:r w:rsidRPr="00B76A00">
        <w:rPr>
          <w:sz w:val="24"/>
        </w:rPr>
        <w:t xml:space="preserve">Identify </w:t>
      </w:r>
      <w:r w:rsidR="00DE39DA" w:rsidRPr="00B76A00">
        <w:rPr>
          <w:sz w:val="24"/>
        </w:rPr>
        <w:t>management areas</w:t>
      </w:r>
      <w:r w:rsidRPr="00B76A00">
        <w:rPr>
          <w:sz w:val="24"/>
        </w:rPr>
        <w:t xml:space="preserve"> where fire occurrence poses a threat of large fires. </w:t>
      </w:r>
    </w:p>
    <w:p w:rsidR="006023FC" w:rsidRPr="00B76A00" w:rsidRDefault="00DE39DA" w:rsidP="00ED090A">
      <w:pPr>
        <w:pStyle w:val="ListParagraph"/>
        <w:numPr>
          <w:ilvl w:val="1"/>
          <w:numId w:val="5"/>
        </w:numPr>
        <w:jc w:val="both"/>
        <w:rPr>
          <w:sz w:val="24"/>
        </w:rPr>
      </w:pPr>
      <w:r w:rsidRPr="00B76A00">
        <w:rPr>
          <w:sz w:val="24"/>
        </w:rPr>
        <w:t>Identify strategies and tactics</w:t>
      </w:r>
      <w:r w:rsidR="006023FC" w:rsidRPr="00B76A00">
        <w:rPr>
          <w:sz w:val="24"/>
        </w:rPr>
        <w:t xml:space="preserve"> for reducing human-caused fires</w:t>
      </w:r>
      <w:r w:rsidRPr="00B76A00">
        <w:rPr>
          <w:sz w:val="24"/>
        </w:rPr>
        <w:t xml:space="preserve"> in high-priority areas</w:t>
      </w:r>
      <w:r w:rsidR="006023FC" w:rsidRPr="00B76A00">
        <w:rPr>
          <w:sz w:val="24"/>
        </w:rPr>
        <w:t>.</w:t>
      </w:r>
    </w:p>
    <w:p w:rsidR="00E114C6" w:rsidRPr="00B76A00" w:rsidRDefault="00DE39DA" w:rsidP="00ED090A">
      <w:pPr>
        <w:pStyle w:val="ListParagraph"/>
        <w:numPr>
          <w:ilvl w:val="2"/>
          <w:numId w:val="5"/>
        </w:numPr>
        <w:jc w:val="both"/>
        <w:rPr>
          <w:sz w:val="24"/>
        </w:rPr>
      </w:pPr>
      <w:r w:rsidRPr="00B76A00">
        <w:rPr>
          <w:sz w:val="24"/>
        </w:rPr>
        <w:t>Focus prevention efforts in areas with</w:t>
      </w:r>
      <w:r w:rsidR="005938B0" w:rsidRPr="00B76A00">
        <w:rPr>
          <w:sz w:val="24"/>
        </w:rPr>
        <w:t xml:space="preserve"> </w:t>
      </w:r>
      <w:r w:rsidR="00E114C6" w:rsidRPr="00B76A00">
        <w:rPr>
          <w:sz w:val="24"/>
        </w:rPr>
        <w:t>high</w:t>
      </w:r>
      <w:r w:rsidRPr="00B76A00">
        <w:rPr>
          <w:sz w:val="24"/>
        </w:rPr>
        <w:t xml:space="preserve"> risk, hazard and value.</w:t>
      </w:r>
    </w:p>
    <w:p w:rsidR="00461BF9" w:rsidRPr="00B76A00" w:rsidRDefault="005938B0" w:rsidP="00ED090A">
      <w:pPr>
        <w:pStyle w:val="ListParagraph"/>
        <w:numPr>
          <w:ilvl w:val="2"/>
          <w:numId w:val="5"/>
        </w:numPr>
        <w:jc w:val="both"/>
        <w:rPr>
          <w:sz w:val="24"/>
        </w:rPr>
      </w:pPr>
      <w:r w:rsidRPr="00B76A00">
        <w:rPr>
          <w:sz w:val="24"/>
        </w:rPr>
        <w:t>M</w:t>
      </w:r>
      <w:r w:rsidR="00671D63" w:rsidRPr="00B76A00">
        <w:rPr>
          <w:sz w:val="24"/>
        </w:rPr>
        <w:t xml:space="preserve">inimize the ignition of </w:t>
      </w:r>
      <w:r w:rsidRPr="00B76A00">
        <w:rPr>
          <w:sz w:val="24"/>
        </w:rPr>
        <w:t>unwanted human-</w:t>
      </w:r>
      <w:r w:rsidR="00671D63" w:rsidRPr="00B76A00">
        <w:rPr>
          <w:sz w:val="24"/>
        </w:rPr>
        <w:t>caused fires in watersheds</w:t>
      </w:r>
      <w:r w:rsidR="005B4867" w:rsidRPr="00B76A00">
        <w:rPr>
          <w:sz w:val="24"/>
        </w:rPr>
        <w:t xml:space="preserve"> and </w:t>
      </w:r>
      <w:r w:rsidRPr="00B76A00">
        <w:rPr>
          <w:sz w:val="24"/>
        </w:rPr>
        <w:t xml:space="preserve">other </w:t>
      </w:r>
      <w:r w:rsidR="00DE39DA" w:rsidRPr="00B76A00">
        <w:rPr>
          <w:sz w:val="24"/>
        </w:rPr>
        <w:t>high-</w:t>
      </w:r>
      <w:r w:rsidR="005B4867" w:rsidRPr="00B76A00">
        <w:rPr>
          <w:sz w:val="24"/>
        </w:rPr>
        <w:t>value areas</w:t>
      </w:r>
      <w:r w:rsidRPr="00B76A00">
        <w:rPr>
          <w:sz w:val="24"/>
        </w:rPr>
        <w:t xml:space="preserve">, especially those </w:t>
      </w:r>
      <w:r w:rsidR="00DE39DA" w:rsidRPr="00B76A00">
        <w:rPr>
          <w:sz w:val="24"/>
        </w:rPr>
        <w:t>identified as high-</w:t>
      </w:r>
      <w:r w:rsidR="00461BF9" w:rsidRPr="00B76A00">
        <w:rPr>
          <w:sz w:val="24"/>
        </w:rPr>
        <w:t>hazard</w:t>
      </w:r>
      <w:r w:rsidR="00993436" w:rsidRPr="00B76A00">
        <w:rPr>
          <w:sz w:val="24"/>
        </w:rPr>
        <w:t>.</w:t>
      </w:r>
      <w:r w:rsidR="00671D63" w:rsidRPr="00B76A00">
        <w:rPr>
          <w:sz w:val="24"/>
        </w:rPr>
        <w:t xml:space="preserve"> </w:t>
      </w:r>
    </w:p>
    <w:p w:rsidR="005938B0" w:rsidRPr="00B76A00" w:rsidRDefault="00DE39DA" w:rsidP="00ED090A">
      <w:pPr>
        <w:pStyle w:val="ListParagraph"/>
        <w:numPr>
          <w:ilvl w:val="0"/>
          <w:numId w:val="5"/>
        </w:numPr>
        <w:jc w:val="both"/>
        <w:rPr>
          <w:sz w:val="24"/>
        </w:rPr>
      </w:pPr>
      <w:r w:rsidRPr="00B76A00">
        <w:rPr>
          <w:sz w:val="24"/>
        </w:rPr>
        <w:t>Improve</w:t>
      </w:r>
      <w:r w:rsidR="00671D63" w:rsidRPr="00B76A00">
        <w:rPr>
          <w:sz w:val="24"/>
        </w:rPr>
        <w:t xml:space="preserve"> </w:t>
      </w:r>
      <w:r w:rsidR="005938B0" w:rsidRPr="00B76A00">
        <w:rPr>
          <w:sz w:val="24"/>
        </w:rPr>
        <w:t xml:space="preserve">employee </w:t>
      </w:r>
      <w:r w:rsidR="008A7C5D" w:rsidRPr="00B76A00">
        <w:rPr>
          <w:sz w:val="24"/>
        </w:rPr>
        <w:t>awareness</w:t>
      </w:r>
      <w:r w:rsidR="00671D63" w:rsidRPr="00B76A00">
        <w:rPr>
          <w:sz w:val="24"/>
        </w:rPr>
        <w:t xml:space="preserve"> of </w:t>
      </w:r>
      <w:r w:rsidR="005938B0" w:rsidRPr="00B76A00">
        <w:rPr>
          <w:sz w:val="24"/>
        </w:rPr>
        <w:t xml:space="preserve">current </w:t>
      </w:r>
      <w:r w:rsidR="00E114C6" w:rsidRPr="00B76A00">
        <w:rPr>
          <w:sz w:val="24"/>
        </w:rPr>
        <w:t xml:space="preserve">and past </w:t>
      </w:r>
      <w:r w:rsidR="00671D63" w:rsidRPr="00B76A00">
        <w:rPr>
          <w:sz w:val="24"/>
        </w:rPr>
        <w:t>wild</w:t>
      </w:r>
      <w:r w:rsidR="00E114C6" w:rsidRPr="00B76A00">
        <w:rPr>
          <w:sz w:val="24"/>
        </w:rPr>
        <w:t xml:space="preserve">land </w:t>
      </w:r>
      <w:r w:rsidR="00671D63" w:rsidRPr="00B76A00">
        <w:rPr>
          <w:sz w:val="24"/>
        </w:rPr>
        <w:t>fire prevention problems</w:t>
      </w:r>
      <w:r w:rsidR="005938B0" w:rsidRPr="00B76A00">
        <w:rPr>
          <w:sz w:val="24"/>
        </w:rPr>
        <w:t>.</w:t>
      </w:r>
    </w:p>
    <w:p w:rsidR="00671D63" w:rsidRPr="00B76A00" w:rsidRDefault="005938B0" w:rsidP="00ED090A">
      <w:pPr>
        <w:pStyle w:val="ListParagraph"/>
        <w:numPr>
          <w:ilvl w:val="1"/>
          <w:numId w:val="4"/>
        </w:numPr>
        <w:jc w:val="both"/>
        <w:rPr>
          <w:sz w:val="24"/>
        </w:rPr>
      </w:pPr>
      <w:r w:rsidRPr="00B76A00">
        <w:rPr>
          <w:sz w:val="24"/>
        </w:rPr>
        <w:t>Encourage</w:t>
      </w:r>
      <w:r w:rsidR="00671D63" w:rsidRPr="00B76A00">
        <w:rPr>
          <w:sz w:val="24"/>
        </w:rPr>
        <w:t xml:space="preserve"> all </w:t>
      </w:r>
      <w:r w:rsidR="00A11B4C" w:rsidRPr="00B76A00">
        <w:rPr>
          <w:sz w:val="24"/>
        </w:rPr>
        <w:t>forest</w:t>
      </w:r>
      <w:r w:rsidR="00671D63" w:rsidRPr="00B76A00">
        <w:rPr>
          <w:sz w:val="24"/>
        </w:rPr>
        <w:t xml:space="preserve"> employe</w:t>
      </w:r>
      <w:r w:rsidR="00E114C6" w:rsidRPr="00B76A00">
        <w:rPr>
          <w:sz w:val="24"/>
        </w:rPr>
        <w:t>es to remember</w:t>
      </w:r>
      <w:r w:rsidR="00671D63" w:rsidRPr="00B76A00">
        <w:rPr>
          <w:sz w:val="24"/>
        </w:rPr>
        <w:t xml:space="preserve"> </w:t>
      </w:r>
      <w:r w:rsidR="006023FC" w:rsidRPr="00B76A00">
        <w:rPr>
          <w:sz w:val="24"/>
        </w:rPr>
        <w:t xml:space="preserve">and act on </w:t>
      </w:r>
      <w:r w:rsidR="00671D63" w:rsidRPr="00B76A00">
        <w:rPr>
          <w:sz w:val="24"/>
        </w:rPr>
        <w:t>the</w:t>
      </w:r>
      <w:r w:rsidR="00E114C6" w:rsidRPr="00B76A00">
        <w:rPr>
          <w:sz w:val="24"/>
        </w:rPr>
        <w:t>ir responsibility to</w:t>
      </w:r>
      <w:r w:rsidR="00671D63" w:rsidRPr="00B76A00">
        <w:rPr>
          <w:sz w:val="24"/>
        </w:rPr>
        <w:t xml:space="preserve"> </w:t>
      </w:r>
      <w:r w:rsidR="00B5607A" w:rsidRPr="00B76A00">
        <w:rPr>
          <w:sz w:val="24"/>
        </w:rPr>
        <w:t>support and participate in fire prevention</w:t>
      </w:r>
      <w:r w:rsidR="00A11B4C" w:rsidRPr="00B76A00">
        <w:rPr>
          <w:sz w:val="24"/>
        </w:rPr>
        <w:t xml:space="preserve"> (FSM 5110.</w:t>
      </w:r>
      <w:r w:rsidR="006023FC" w:rsidRPr="00B76A00">
        <w:rPr>
          <w:sz w:val="24"/>
        </w:rPr>
        <w:t>4</w:t>
      </w:r>
      <w:r w:rsidR="00A11B4C" w:rsidRPr="00B76A00">
        <w:rPr>
          <w:sz w:val="24"/>
        </w:rPr>
        <w:t>)</w:t>
      </w:r>
      <w:r w:rsidRPr="00B76A00">
        <w:rPr>
          <w:sz w:val="24"/>
        </w:rPr>
        <w:t xml:space="preserve">. </w:t>
      </w:r>
    </w:p>
    <w:p w:rsidR="00E114C6" w:rsidRPr="00B76A00" w:rsidRDefault="008D017A" w:rsidP="00ED090A">
      <w:pPr>
        <w:pStyle w:val="ListParagraph"/>
        <w:numPr>
          <w:ilvl w:val="0"/>
          <w:numId w:val="5"/>
        </w:numPr>
        <w:jc w:val="both"/>
        <w:rPr>
          <w:sz w:val="24"/>
        </w:rPr>
      </w:pPr>
      <w:r w:rsidRPr="00B76A00">
        <w:rPr>
          <w:sz w:val="24"/>
        </w:rPr>
        <w:t xml:space="preserve">Provide </w:t>
      </w:r>
      <w:r w:rsidR="00D27CCF" w:rsidRPr="00B76A00">
        <w:rPr>
          <w:sz w:val="24"/>
        </w:rPr>
        <w:t>incoming prevention teams /</w:t>
      </w:r>
      <w:r w:rsidR="00E114C6" w:rsidRPr="00B76A00">
        <w:rPr>
          <w:sz w:val="24"/>
        </w:rPr>
        <w:t>personnel with pre-attack information.</w:t>
      </w:r>
    </w:p>
    <w:p w:rsidR="00671D63" w:rsidRPr="00B76A00" w:rsidRDefault="00640A2F" w:rsidP="00ED090A">
      <w:pPr>
        <w:pStyle w:val="Heading3"/>
        <w:jc w:val="both"/>
        <w:rPr>
          <w:sz w:val="24"/>
          <w:szCs w:val="24"/>
        </w:rPr>
      </w:pPr>
      <w:bookmarkStart w:id="6" w:name="_Toc386485268"/>
      <w:r w:rsidRPr="00B76A00">
        <w:rPr>
          <w:sz w:val="24"/>
          <w:szCs w:val="24"/>
        </w:rPr>
        <w:t>Forest Description</w:t>
      </w:r>
      <w:bookmarkEnd w:id="6"/>
    </w:p>
    <w:p w:rsidR="009504F7" w:rsidRPr="00B76A00" w:rsidRDefault="00671D63" w:rsidP="00ED090A">
      <w:pPr>
        <w:jc w:val="both"/>
        <w:rPr>
          <w:sz w:val="24"/>
        </w:rPr>
      </w:pPr>
      <w:r w:rsidRPr="00B76A00">
        <w:rPr>
          <w:sz w:val="24"/>
        </w:rPr>
        <w:t xml:space="preserve">The </w:t>
      </w:r>
      <w:r w:rsidR="001D2BE2" w:rsidRPr="00B76A00">
        <w:rPr>
          <w:sz w:val="24"/>
        </w:rPr>
        <w:t>ENF</w:t>
      </w:r>
      <w:r w:rsidRPr="00B76A00">
        <w:rPr>
          <w:sz w:val="24"/>
        </w:rPr>
        <w:t xml:space="preserve"> lies just east of the Sacramento </w:t>
      </w:r>
      <w:r w:rsidR="001D2BE2" w:rsidRPr="00B76A00">
        <w:rPr>
          <w:sz w:val="24"/>
        </w:rPr>
        <w:t>Valley in northern California, s</w:t>
      </w:r>
      <w:r w:rsidRPr="00B76A00">
        <w:rPr>
          <w:sz w:val="24"/>
        </w:rPr>
        <w:t>outh of the Tahoe National Forest, west of Lake Tahoe Basin</w:t>
      </w:r>
      <w:r w:rsidR="001D2BE2" w:rsidRPr="00B76A00">
        <w:rPr>
          <w:sz w:val="24"/>
        </w:rPr>
        <w:t>,</w:t>
      </w:r>
      <w:r w:rsidR="00461BF9" w:rsidRPr="00B76A00">
        <w:rPr>
          <w:sz w:val="24"/>
        </w:rPr>
        <w:t xml:space="preserve"> and </w:t>
      </w:r>
      <w:r w:rsidR="001D2BE2" w:rsidRPr="00B76A00">
        <w:rPr>
          <w:sz w:val="24"/>
        </w:rPr>
        <w:t>n</w:t>
      </w:r>
      <w:r w:rsidR="00461BF9" w:rsidRPr="00B76A00">
        <w:rPr>
          <w:sz w:val="24"/>
        </w:rPr>
        <w:t>orth of the S</w:t>
      </w:r>
      <w:r w:rsidRPr="00B76A00">
        <w:rPr>
          <w:sz w:val="24"/>
        </w:rPr>
        <w:t xml:space="preserve">tanislaus National Forest.  The forest encompasses 786,994 acres with 190,090 acres of other ownership. </w:t>
      </w:r>
      <w:r w:rsidR="0091119A" w:rsidRPr="00B76A00">
        <w:rPr>
          <w:sz w:val="24"/>
        </w:rPr>
        <w:t>Two</w:t>
      </w:r>
      <w:r w:rsidR="0046349D" w:rsidRPr="00B76A00">
        <w:rPr>
          <w:sz w:val="24"/>
        </w:rPr>
        <w:t xml:space="preserve"> major </w:t>
      </w:r>
      <w:r w:rsidR="00402C39" w:rsidRPr="00B76A00">
        <w:rPr>
          <w:sz w:val="24"/>
        </w:rPr>
        <w:t>transportation corridors</w:t>
      </w:r>
      <w:r w:rsidR="0091119A" w:rsidRPr="00B76A00">
        <w:rPr>
          <w:sz w:val="24"/>
        </w:rPr>
        <w:t xml:space="preserve"> bisect the Forest</w:t>
      </w:r>
      <w:r w:rsidR="0046349D" w:rsidRPr="00B76A00">
        <w:rPr>
          <w:sz w:val="24"/>
        </w:rPr>
        <w:t>, Highway-88 and</w:t>
      </w:r>
      <w:r w:rsidRPr="00B76A00">
        <w:rPr>
          <w:sz w:val="24"/>
        </w:rPr>
        <w:t xml:space="preserve"> </w:t>
      </w:r>
      <w:r w:rsidR="0046349D" w:rsidRPr="00B76A00">
        <w:rPr>
          <w:sz w:val="24"/>
        </w:rPr>
        <w:t>Highway-</w:t>
      </w:r>
      <w:r w:rsidRPr="00B76A00">
        <w:rPr>
          <w:sz w:val="24"/>
        </w:rPr>
        <w:t>50</w:t>
      </w:r>
      <w:r w:rsidR="00E4780B" w:rsidRPr="00B76A00">
        <w:rPr>
          <w:sz w:val="24"/>
        </w:rPr>
        <w:t xml:space="preserve"> making it</w:t>
      </w:r>
      <w:r w:rsidR="00B90B17" w:rsidRPr="00B76A00">
        <w:rPr>
          <w:sz w:val="24"/>
        </w:rPr>
        <w:t xml:space="preserve"> extremely accessible</w:t>
      </w:r>
      <w:r w:rsidR="00E4780B" w:rsidRPr="00B76A00">
        <w:rPr>
          <w:sz w:val="24"/>
        </w:rPr>
        <w:t xml:space="preserve">.  Visitation surveys conducted in </w:t>
      </w:r>
      <w:r w:rsidR="00E4780B" w:rsidRPr="00B76A00">
        <w:rPr>
          <w:sz w:val="24"/>
        </w:rPr>
        <w:lastRenderedPageBreak/>
        <w:t>2007 recorded 1,695,000</w:t>
      </w:r>
      <w:r w:rsidR="00D67378" w:rsidRPr="00B76A00">
        <w:rPr>
          <w:sz w:val="24"/>
        </w:rPr>
        <w:t xml:space="preserve"> visitors </w:t>
      </w:r>
      <w:r w:rsidR="00E4780B" w:rsidRPr="00B76A00">
        <w:rPr>
          <w:sz w:val="24"/>
        </w:rPr>
        <w:t xml:space="preserve">to the ENF </w:t>
      </w:r>
      <w:r w:rsidR="00BC33F7" w:rsidRPr="00B76A00">
        <w:rPr>
          <w:sz w:val="24"/>
        </w:rPr>
        <w:t>(</w:t>
      </w:r>
      <w:r w:rsidR="00B4632C" w:rsidRPr="00B76A00">
        <w:rPr>
          <w:sz w:val="24"/>
        </w:rPr>
        <w:t>United States Department of Agriculture</w:t>
      </w:r>
      <w:r w:rsidR="00BC33F7" w:rsidRPr="00B76A00">
        <w:rPr>
          <w:sz w:val="24"/>
        </w:rPr>
        <w:t>, 2012)</w:t>
      </w:r>
      <w:r w:rsidR="00E4780B" w:rsidRPr="00B76A00">
        <w:rPr>
          <w:sz w:val="24"/>
        </w:rPr>
        <w:t>.  Current population estimates by the US Census Bureau show that o</w:t>
      </w:r>
      <w:r w:rsidR="00B90B17" w:rsidRPr="00B76A00">
        <w:rPr>
          <w:sz w:val="24"/>
        </w:rPr>
        <w:t xml:space="preserve">ver </w:t>
      </w:r>
      <w:r w:rsidR="00D67378" w:rsidRPr="00B76A00">
        <w:rPr>
          <w:sz w:val="24"/>
        </w:rPr>
        <w:t>10,</w:t>
      </w:r>
      <w:r w:rsidR="00E43941" w:rsidRPr="00B76A00">
        <w:rPr>
          <w:sz w:val="24"/>
        </w:rPr>
        <w:t>6</w:t>
      </w:r>
      <w:r w:rsidRPr="00B76A00">
        <w:rPr>
          <w:sz w:val="24"/>
        </w:rPr>
        <w:t xml:space="preserve">00,000 people live </w:t>
      </w:r>
      <w:r w:rsidR="000E407F" w:rsidRPr="00B76A00">
        <w:rPr>
          <w:sz w:val="24"/>
        </w:rPr>
        <w:t xml:space="preserve">in </w:t>
      </w:r>
      <w:r w:rsidR="00D67378" w:rsidRPr="00B76A00">
        <w:rPr>
          <w:sz w:val="24"/>
        </w:rPr>
        <w:t xml:space="preserve">local counties combined with the </w:t>
      </w:r>
      <w:r w:rsidR="00F27EDA" w:rsidRPr="00B76A00">
        <w:rPr>
          <w:sz w:val="24"/>
        </w:rPr>
        <w:t xml:space="preserve">greater </w:t>
      </w:r>
      <w:r w:rsidR="000E407F" w:rsidRPr="00B76A00">
        <w:rPr>
          <w:sz w:val="24"/>
        </w:rPr>
        <w:t>Sacramento and San Francisco Bay areas</w:t>
      </w:r>
      <w:r w:rsidR="00991F21" w:rsidRPr="00B76A00">
        <w:rPr>
          <w:sz w:val="24"/>
        </w:rPr>
        <w:t xml:space="preserve">; which are </w:t>
      </w:r>
      <w:r w:rsidRPr="00B76A00">
        <w:rPr>
          <w:sz w:val="24"/>
        </w:rPr>
        <w:t>within a two</w:t>
      </w:r>
      <w:r w:rsidR="00DE39DA" w:rsidRPr="00B76A00">
        <w:rPr>
          <w:sz w:val="24"/>
        </w:rPr>
        <w:t>-</w:t>
      </w:r>
      <w:r w:rsidRPr="00B76A00">
        <w:rPr>
          <w:sz w:val="24"/>
        </w:rPr>
        <w:t xml:space="preserve"> or three</w:t>
      </w:r>
      <w:r w:rsidR="00DE39DA" w:rsidRPr="00B76A00">
        <w:rPr>
          <w:sz w:val="24"/>
        </w:rPr>
        <w:t>-</w:t>
      </w:r>
      <w:r w:rsidRPr="00B76A00">
        <w:rPr>
          <w:sz w:val="24"/>
        </w:rPr>
        <w:t xml:space="preserve">hour drive of the </w:t>
      </w:r>
      <w:r w:rsidR="00E4780B" w:rsidRPr="00B76A00">
        <w:rPr>
          <w:sz w:val="24"/>
        </w:rPr>
        <w:t>ENF</w:t>
      </w:r>
      <w:r w:rsidR="00CB40D9" w:rsidRPr="00B76A00">
        <w:rPr>
          <w:sz w:val="24"/>
        </w:rPr>
        <w:t>, (Table 1)</w:t>
      </w:r>
      <w:r w:rsidR="00DE39DA" w:rsidRPr="00B76A00">
        <w:rPr>
          <w:sz w:val="24"/>
        </w:rPr>
        <w:t xml:space="preserve">.  </w:t>
      </w:r>
    </w:p>
    <w:p w:rsidR="00B4632C" w:rsidRPr="00B76A00" w:rsidRDefault="00B4632C" w:rsidP="00ED090A">
      <w:pPr>
        <w:pStyle w:val="Caption"/>
        <w:keepNext/>
        <w:jc w:val="both"/>
        <w:rPr>
          <w:sz w:val="24"/>
          <w:szCs w:val="24"/>
        </w:rPr>
      </w:pPr>
    </w:p>
    <w:p w:rsidR="00D67378" w:rsidRDefault="00014F6B" w:rsidP="00ED090A">
      <w:pPr>
        <w:pStyle w:val="Caption"/>
        <w:keepNext/>
        <w:jc w:val="both"/>
        <w:rPr>
          <w:sz w:val="24"/>
          <w:szCs w:val="24"/>
        </w:rPr>
      </w:pPr>
      <w:bookmarkStart w:id="7" w:name="_Toc355243105"/>
      <w:r w:rsidRPr="00B76A00">
        <w:rPr>
          <w:sz w:val="24"/>
          <w:szCs w:val="24"/>
        </w:rPr>
        <w:t xml:space="preserve">Table </w:t>
      </w:r>
      <w:r w:rsidRPr="00B76A00">
        <w:rPr>
          <w:sz w:val="24"/>
          <w:szCs w:val="24"/>
        </w:rPr>
        <w:fldChar w:fldCharType="begin"/>
      </w:r>
      <w:r w:rsidRPr="00B76A00">
        <w:rPr>
          <w:sz w:val="24"/>
          <w:szCs w:val="24"/>
        </w:rPr>
        <w:instrText xml:space="preserve"> SEQ Table \* ARABIC </w:instrText>
      </w:r>
      <w:r w:rsidRPr="00B76A00">
        <w:rPr>
          <w:sz w:val="24"/>
          <w:szCs w:val="24"/>
        </w:rPr>
        <w:fldChar w:fldCharType="separate"/>
      </w:r>
      <w:r w:rsidR="00D911BF">
        <w:rPr>
          <w:noProof/>
          <w:sz w:val="24"/>
          <w:szCs w:val="24"/>
        </w:rPr>
        <w:t>1</w:t>
      </w:r>
      <w:r w:rsidRPr="00B76A00">
        <w:rPr>
          <w:noProof/>
          <w:sz w:val="24"/>
          <w:szCs w:val="24"/>
        </w:rPr>
        <w:fldChar w:fldCharType="end"/>
      </w:r>
      <w:r w:rsidRPr="00B76A00">
        <w:rPr>
          <w:sz w:val="24"/>
          <w:szCs w:val="24"/>
        </w:rPr>
        <w:t>:  2012 Population Estimates Reported by the US Census Bureau for Counties near the ENF (United S</w:t>
      </w:r>
      <w:r>
        <w:rPr>
          <w:sz w:val="24"/>
          <w:szCs w:val="24"/>
        </w:rPr>
        <w:t>tates Department of Commerce</w:t>
      </w:r>
      <w:r w:rsidRPr="00B76A00">
        <w:rPr>
          <w:sz w:val="24"/>
          <w:szCs w:val="24"/>
        </w:rPr>
        <w:t>)</w:t>
      </w:r>
      <w:bookmarkEnd w:id="7"/>
    </w:p>
    <w:p w:rsidR="00D52EC4" w:rsidRPr="00D52EC4" w:rsidRDefault="00D52EC4" w:rsidP="00D52EC4"/>
    <w:tbl>
      <w:tblPr>
        <w:tblStyle w:val="TableGrid"/>
        <w:tblW w:w="0" w:type="auto"/>
        <w:jc w:val="center"/>
        <w:tblLook w:val="04A0" w:firstRow="1" w:lastRow="0" w:firstColumn="1" w:lastColumn="0" w:noHBand="0" w:noVBand="1"/>
      </w:tblPr>
      <w:tblGrid>
        <w:gridCol w:w="2310"/>
        <w:gridCol w:w="1340"/>
      </w:tblGrid>
      <w:tr w:rsidR="00F27EDA" w:rsidRPr="00B76A00" w:rsidTr="00CC349C">
        <w:trPr>
          <w:trHeight w:val="300"/>
          <w:jc w:val="center"/>
        </w:trPr>
        <w:tc>
          <w:tcPr>
            <w:tcW w:w="2310" w:type="dxa"/>
            <w:noWrap/>
            <w:hideMark/>
          </w:tcPr>
          <w:p w:rsidR="00F27EDA" w:rsidRPr="00C022D0" w:rsidRDefault="00F27EDA" w:rsidP="00ED090A">
            <w:pPr>
              <w:pStyle w:val="Heading8"/>
              <w:jc w:val="both"/>
              <w:outlineLvl w:val="7"/>
              <w:rPr>
                <w:szCs w:val="22"/>
              </w:rPr>
            </w:pPr>
            <w:r w:rsidRPr="00C022D0">
              <w:rPr>
                <w:szCs w:val="22"/>
              </w:rPr>
              <w:t>County (State)</w:t>
            </w:r>
          </w:p>
        </w:tc>
        <w:tc>
          <w:tcPr>
            <w:tcW w:w="1340" w:type="dxa"/>
            <w:noWrap/>
            <w:hideMark/>
          </w:tcPr>
          <w:p w:rsidR="00F27EDA" w:rsidRPr="00C022D0" w:rsidRDefault="00F27EDA" w:rsidP="00ED090A">
            <w:pPr>
              <w:pStyle w:val="Heading8"/>
              <w:jc w:val="both"/>
              <w:outlineLvl w:val="7"/>
              <w:rPr>
                <w:szCs w:val="22"/>
              </w:rPr>
            </w:pPr>
            <w:r w:rsidRPr="00C022D0">
              <w:rPr>
                <w:szCs w:val="22"/>
              </w:rPr>
              <w:t>Population</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Alameda (CA)</w:t>
            </w:r>
          </w:p>
        </w:tc>
        <w:tc>
          <w:tcPr>
            <w:tcW w:w="1340" w:type="dxa"/>
            <w:noWrap/>
            <w:hideMark/>
          </w:tcPr>
          <w:p w:rsidR="00F27EDA" w:rsidRPr="00C022D0" w:rsidRDefault="00F27EDA" w:rsidP="00ED090A">
            <w:pPr>
              <w:jc w:val="both"/>
              <w:rPr>
                <w:szCs w:val="22"/>
              </w:rPr>
            </w:pPr>
            <w:r w:rsidRPr="00C022D0">
              <w:rPr>
                <w:szCs w:val="22"/>
              </w:rPr>
              <w:t>1,554,720</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Alpine (CA)</w:t>
            </w:r>
          </w:p>
        </w:tc>
        <w:tc>
          <w:tcPr>
            <w:tcW w:w="1340" w:type="dxa"/>
            <w:noWrap/>
            <w:hideMark/>
          </w:tcPr>
          <w:p w:rsidR="00F27EDA" w:rsidRPr="00C022D0" w:rsidRDefault="00F27EDA" w:rsidP="00ED090A">
            <w:pPr>
              <w:jc w:val="both"/>
              <w:rPr>
                <w:szCs w:val="22"/>
              </w:rPr>
            </w:pPr>
            <w:r w:rsidRPr="00C022D0">
              <w:rPr>
                <w:szCs w:val="22"/>
              </w:rPr>
              <w:t>1,129</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Amador (CA)</w:t>
            </w:r>
          </w:p>
        </w:tc>
        <w:tc>
          <w:tcPr>
            <w:tcW w:w="1340" w:type="dxa"/>
            <w:noWrap/>
            <w:hideMark/>
          </w:tcPr>
          <w:p w:rsidR="00F27EDA" w:rsidRPr="00C022D0" w:rsidRDefault="00F27EDA" w:rsidP="00ED090A">
            <w:pPr>
              <w:jc w:val="both"/>
              <w:rPr>
                <w:szCs w:val="22"/>
              </w:rPr>
            </w:pPr>
            <w:r w:rsidRPr="00C022D0">
              <w:rPr>
                <w:szCs w:val="22"/>
              </w:rPr>
              <w:t>37,035</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Contra Costa (CA)</w:t>
            </w:r>
          </w:p>
        </w:tc>
        <w:tc>
          <w:tcPr>
            <w:tcW w:w="1340" w:type="dxa"/>
            <w:noWrap/>
            <w:hideMark/>
          </w:tcPr>
          <w:p w:rsidR="00F27EDA" w:rsidRPr="00C022D0" w:rsidRDefault="00F27EDA" w:rsidP="00ED090A">
            <w:pPr>
              <w:jc w:val="both"/>
              <w:rPr>
                <w:szCs w:val="22"/>
              </w:rPr>
            </w:pPr>
            <w:r w:rsidRPr="00C022D0">
              <w:rPr>
                <w:szCs w:val="22"/>
              </w:rPr>
              <w:t>1,079,597</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Douglas (NV)</w:t>
            </w:r>
          </w:p>
        </w:tc>
        <w:tc>
          <w:tcPr>
            <w:tcW w:w="1340" w:type="dxa"/>
            <w:noWrap/>
            <w:hideMark/>
          </w:tcPr>
          <w:p w:rsidR="00F27EDA" w:rsidRPr="00C022D0" w:rsidRDefault="00F27EDA" w:rsidP="00ED090A">
            <w:pPr>
              <w:jc w:val="both"/>
              <w:rPr>
                <w:szCs w:val="22"/>
              </w:rPr>
            </w:pPr>
            <w:r w:rsidRPr="00C022D0">
              <w:rPr>
                <w:szCs w:val="22"/>
              </w:rPr>
              <w:t>46,996</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El Dorado (CA)</w:t>
            </w:r>
          </w:p>
        </w:tc>
        <w:tc>
          <w:tcPr>
            <w:tcW w:w="1340" w:type="dxa"/>
            <w:noWrap/>
            <w:hideMark/>
          </w:tcPr>
          <w:p w:rsidR="00F27EDA" w:rsidRPr="00C022D0" w:rsidRDefault="00F27EDA" w:rsidP="00ED090A">
            <w:pPr>
              <w:jc w:val="both"/>
              <w:rPr>
                <w:szCs w:val="22"/>
              </w:rPr>
            </w:pPr>
            <w:r w:rsidRPr="00C022D0">
              <w:rPr>
                <w:szCs w:val="22"/>
              </w:rPr>
              <w:t>180,561</w:t>
            </w:r>
          </w:p>
        </w:tc>
      </w:tr>
      <w:tr w:rsidR="00CC6E16" w:rsidRPr="00B76A00" w:rsidTr="00CC349C">
        <w:trPr>
          <w:trHeight w:val="300"/>
          <w:jc w:val="center"/>
        </w:trPr>
        <w:tc>
          <w:tcPr>
            <w:tcW w:w="2310" w:type="dxa"/>
            <w:noWrap/>
          </w:tcPr>
          <w:p w:rsidR="00CC6E16" w:rsidRPr="00C022D0" w:rsidRDefault="00CC6E16" w:rsidP="00ED090A">
            <w:pPr>
              <w:jc w:val="both"/>
              <w:rPr>
                <w:szCs w:val="22"/>
              </w:rPr>
            </w:pPr>
            <w:r w:rsidRPr="00C022D0">
              <w:rPr>
                <w:szCs w:val="22"/>
              </w:rPr>
              <w:t>Lyon (NV)</w:t>
            </w:r>
          </w:p>
        </w:tc>
        <w:tc>
          <w:tcPr>
            <w:tcW w:w="1340" w:type="dxa"/>
            <w:noWrap/>
          </w:tcPr>
          <w:p w:rsidR="00CC6E16" w:rsidRPr="00C022D0" w:rsidRDefault="00CC6E16" w:rsidP="00ED090A">
            <w:pPr>
              <w:jc w:val="both"/>
              <w:rPr>
                <w:szCs w:val="22"/>
              </w:rPr>
            </w:pPr>
            <w:r w:rsidRPr="00C022D0">
              <w:rPr>
                <w:szCs w:val="22"/>
              </w:rPr>
              <w:t>51,327</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Marin (CA)</w:t>
            </w:r>
          </w:p>
        </w:tc>
        <w:tc>
          <w:tcPr>
            <w:tcW w:w="1340" w:type="dxa"/>
            <w:noWrap/>
            <w:hideMark/>
          </w:tcPr>
          <w:p w:rsidR="00F27EDA" w:rsidRPr="00C022D0" w:rsidRDefault="00F27EDA" w:rsidP="00ED090A">
            <w:pPr>
              <w:jc w:val="both"/>
              <w:rPr>
                <w:szCs w:val="22"/>
              </w:rPr>
            </w:pPr>
            <w:r w:rsidRPr="00C022D0">
              <w:rPr>
                <w:szCs w:val="22"/>
              </w:rPr>
              <w:t>256,069</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Napa (CA)</w:t>
            </w:r>
          </w:p>
        </w:tc>
        <w:tc>
          <w:tcPr>
            <w:tcW w:w="1340" w:type="dxa"/>
            <w:noWrap/>
            <w:hideMark/>
          </w:tcPr>
          <w:p w:rsidR="00F27EDA" w:rsidRPr="00C022D0" w:rsidRDefault="00F27EDA" w:rsidP="00ED090A">
            <w:pPr>
              <w:jc w:val="both"/>
              <w:rPr>
                <w:szCs w:val="22"/>
              </w:rPr>
            </w:pPr>
            <w:r w:rsidRPr="00C022D0">
              <w:rPr>
                <w:szCs w:val="22"/>
              </w:rPr>
              <w:t>139,045</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Nevada (CA)</w:t>
            </w:r>
          </w:p>
        </w:tc>
        <w:tc>
          <w:tcPr>
            <w:tcW w:w="1340" w:type="dxa"/>
            <w:noWrap/>
            <w:hideMark/>
          </w:tcPr>
          <w:p w:rsidR="00F27EDA" w:rsidRPr="00C022D0" w:rsidRDefault="00F27EDA" w:rsidP="00ED090A">
            <w:pPr>
              <w:jc w:val="both"/>
              <w:rPr>
                <w:szCs w:val="22"/>
              </w:rPr>
            </w:pPr>
            <w:r w:rsidRPr="00C022D0">
              <w:rPr>
                <w:szCs w:val="22"/>
              </w:rPr>
              <w:t>98,292</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Placer (CA)</w:t>
            </w:r>
          </w:p>
        </w:tc>
        <w:tc>
          <w:tcPr>
            <w:tcW w:w="1340" w:type="dxa"/>
            <w:noWrap/>
            <w:hideMark/>
          </w:tcPr>
          <w:p w:rsidR="00F27EDA" w:rsidRPr="00C022D0" w:rsidRDefault="00F27EDA" w:rsidP="00ED090A">
            <w:pPr>
              <w:jc w:val="both"/>
              <w:rPr>
                <w:szCs w:val="22"/>
              </w:rPr>
            </w:pPr>
            <w:r w:rsidRPr="00C022D0">
              <w:rPr>
                <w:szCs w:val="22"/>
              </w:rPr>
              <w:t>361,682</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Sacramento (CA)</w:t>
            </w:r>
          </w:p>
        </w:tc>
        <w:tc>
          <w:tcPr>
            <w:tcW w:w="1340" w:type="dxa"/>
            <w:noWrap/>
            <w:hideMark/>
          </w:tcPr>
          <w:p w:rsidR="00F27EDA" w:rsidRPr="00C022D0" w:rsidRDefault="00F27EDA" w:rsidP="00ED090A">
            <w:pPr>
              <w:jc w:val="both"/>
              <w:rPr>
                <w:szCs w:val="22"/>
              </w:rPr>
            </w:pPr>
            <w:r w:rsidRPr="00C022D0">
              <w:rPr>
                <w:szCs w:val="22"/>
              </w:rPr>
              <w:t>1,450,121</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San Francisco (CA)</w:t>
            </w:r>
          </w:p>
        </w:tc>
        <w:tc>
          <w:tcPr>
            <w:tcW w:w="1340" w:type="dxa"/>
            <w:noWrap/>
            <w:hideMark/>
          </w:tcPr>
          <w:p w:rsidR="00F27EDA" w:rsidRPr="00C022D0" w:rsidRDefault="00F27EDA" w:rsidP="00ED090A">
            <w:pPr>
              <w:jc w:val="both"/>
              <w:rPr>
                <w:szCs w:val="22"/>
              </w:rPr>
            </w:pPr>
            <w:r w:rsidRPr="00C022D0">
              <w:rPr>
                <w:szCs w:val="22"/>
              </w:rPr>
              <w:t>825,863</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San Joaquin (CA)</w:t>
            </w:r>
          </w:p>
        </w:tc>
        <w:tc>
          <w:tcPr>
            <w:tcW w:w="1340" w:type="dxa"/>
            <w:noWrap/>
            <w:hideMark/>
          </w:tcPr>
          <w:p w:rsidR="00F27EDA" w:rsidRPr="00C022D0" w:rsidRDefault="00F27EDA" w:rsidP="00ED090A">
            <w:pPr>
              <w:jc w:val="both"/>
              <w:rPr>
                <w:szCs w:val="22"/>
              </w:rPr>
            </w:pPr>
            <w:r w:rsidRPr="00C022D0">
              <w:rPr>
                <w:szCs w:val="22"/>
              </w:rPr>
              <w:t>702,612</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San Mateo (CA)</w:t>
            </w:r>
          </w:p>
        </w:tc>
        <w:tc>
          <w:tcPr>
            <w:tcW w:w="1340" w:type="dxa"/>
            <w:noWrap/>
            <w:hideMark/>
          </w:tcPr>
          <w:p w:rsidR="00F27EDA" w:rsidRPr="00C022D0" w:rsidRDefault="00F27EDA" w:rsidP="00ED090A">
            <w:pPr>
              <w:jc w:val="both"/>
              <w:rPr>
                <w:szCs w:val="22"/>
              </w:rPr>
            </w:pPr>
            <w:r w:rsidRPr="00C022D0">
              <w:rPr>
                <w:szCs w:val="22"/>
              </w:rPr>
              <w:t>739,311</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Santa Clara (CA)</w:t>
            </w:r>
          </w:p>
        </w:tc>
        <w:tc>
          <w:tcPr>
            <w:tcW w:w="1340" w:type="dxa"/>
            <w:noWrap/>
            <w:hideMark/>
          </w:tcPr>
          <w:p w:rsidR="00F27EDA" w:rsidRPr="00C022D0" w:rsidRDefault="00F27EDA" w:rsidP="00ED090A">
            <w:pPr>
              <w:jc w:val="both"/>
              <w:rPr>
                <w:szCs w:val="22"/>
              </w:rPr>
            </w:pPr>
            <w:r w:rsidRPr="00C022D0">
              <w:rPr>
                <w:szCs w:val="22"/>
              </w:rPr>
              <w:t>1,837,504</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Solano (CA)</w:t>
            </w:r>
          </w:p>
        </w:tc>
        <w:tc>
          <w:tcPr>
            <w:tcW w:w="1340" w:type="dxa"/>
            <w:noWrap/>
            <w:hideMark/>
          </w:tcPr>
          <w:p w:rsidR="00F27EDA" w:rsidRPr="00C022D0" w:rsidRDefault="00F27EDA" w:rsidP="00ED090A">
            <w:pPr>
              <w:jc w:val="both"/>
              <w:rPr>
                <w:szCs w:val="22"/>
              </w:rPr>
            </w:pPr>
            <w:r w:rsidRPr="00C022D0">
              <w:rPr>
                <w:szCs w:val="22"/>
              </w:rPr>
              <w:t>420,757</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Sonoma (CA)</w:t>
            </w:r>
          </w:p>
        </w:tc>
        <w:tc>
          <w:tcPr>
            <w:tcW w:w="1340" w:type="dxa"/>
            <w:noWrap/>
            <w:hideMark/>
          </w:tcPr>
          <w:p w:rsidR="00F27EDA" w:rsidRPr="00C022D0" w:rsidRDefault="00F27EDA" w:rsidP="00ED090A">
            <w:pPr>
              <w:jc w:val="both"/>
              <w:rPr>
                <w:szCs w:val="22"/>
              </w:rPr>
            </w:pPr>
            <w:r w:rsidRPr="00C022D0">
              <w:rPr>
                <w:szCs w:val="22"/>
              </w:rPr>
              <w:t>491,829</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Sutter (CA)</w:t>
            </w:r>
          </w:p>
        </w:tc>
        <w:tc>
          <w:tcPr>
            <w:tcW w:w="1340" w:type="dxa"/>
            <w:noWrap/>
            <w:hideMark/>
          </w:tcPr>
          <w:p w:rsidR="00F27EDA" w:rsidRPr="00C022D0" w:rsidRDefault="00F27EDA" w:rsidP="00ED090A">
            <w:pPr>
              <w:jc w:val="both"/>
              <w:rPr>
                <w:szCs w:val="22"/>
              </w:rPr>
            </w:pPr>
            <w:r w:rsidRPr="00C022D0">
              <w:rPr>
                <w:szCs w:val="22"/>
              </w:rPr>
              <w:t>95,022</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Yolo (CA)</w:t>
            </w:r>
          </w:p>
        </w:tc>
        <w:tc>
          <w:tcPr>
            <w:tcW w:w="1340" w:type="dxa"/>
            <w:noWrap/>
            <w:hideMark/>
          </w:tcPr>
          <w:p w:rsidR="00F27EDA" w:rsidRPr="00C022D0" w:rsidRDefault="00F27EDA" w:rsidP="00ED090A">
            <w:pPr>
              <w:jc w:val="both"/>
              <w:rPr>
                <w:szCs w:val="22"/>
              </w:rPr>
            </w:pPr>
            <w:r w:rsidRPr="00C022D0">
              <w:rPr>
                <w:szCs w:val="22"/>
              </w:rPr>
              <w:t>204,118</w:t>
            </w:r>
          </w:p>
        </w:tc>
      </w:tr>
      <w:tr w:rsidR="00F27EDA" w:rsidRPr="00B76A00" w:rsidTr="00CC349C">
        <w:trPr>
          <w:trHeight w:val="300"/>
          <w:jc w:val="center"/>
        </w:trPr>
        <w:tc>
          <w:tcPr>
            <w:tcW w:w="2310" w:type="dxa"/>
            <w:noWrap/>
            <w:hideMark/>
          </w:tcPr>
          <w:p w:rsidR="00F27EDA" w:rsidRPr="00C022D0" w:rsidRDefault="00F27EDA" w:rsidP="00ED090A">
            <w:pPr>
              <w:jc w:val="both"/>
              <w:rPr>
                <w:szCs w:val="22"/>
              </w:rPr>
            </w:pPr>
            <w:r w:rsidRPr="00C022D0">
              <w:rPr>
                <w:szCs w:val="22"/>
              </w:rPr>
              <w:t>Yuba (CA)</w:t>
            </w:r>
          </w:p>
        </w:tc>
        <w:tc>
          <w:tcPr>
            <w:tcW w:w="1340" w:type="dxa"/>
            <w:noWrap/>
            <w:hideMark/>
          </w:tcPr>
          <w:p w:rsidR="00F27EDA" w:rsidRPr="00C022D0" w:rsidRDefault="00F27EDA" w:rsidP="00ED090A">
            <w:pPr>
              <w:jc w:val="both"/>
              <w:rPr>
                <w:szCs w:val="22"/>
              </w:rPr>
            </w:pPr>
            <w:r w:rsidRPr="00C022D0">
              <w:rPr>
                <w:szCs w:val="22"/>
              </w:rPr>
              <w:t>72,926</w:t>
            </w:r>
          </w:p>
        </w:tc>
      </w:tr>
      <w:tr w:rsidR="00F27EDA" w:rsidRPr="00B76A00" w:rsidTr="00CC349C">
        <w:trPr>
          <w:trHeight w:val="300"/>
          <w:jc w:val="center"/>
        </w:trPr>
        <w:tc>
          <w:tcPr>
            <w:tcW w:w="2310" w:type="dxa"/>
            <w:noWrap/>
            <w:hideMark/>
          </w:tcPr>
          <w:p w:rsidR="00F27EDA" w:rsidRPr="00C022D0" w:rsidRDefault="00F27EDA" w:rsidP="00ED090A">
            <w:pPr>
              <w:jc w:val="both"/>
              <w:rPr>
                <w:rStyle w:val="Strong"/>
                <w:szCs w:val="22"/>
              </w:rPr>
            </w:pPr>
            <w:r w:rsidRPr="00C022D0">
              <w:rPr>
                <w:rStyle w:val="Strong"/>
                <w:szCs w:val="22"/>
              </w:rPr>
              <w:t>Total</w:t>
            </w:r>
          </w:p>
        </w:tc>
        <w:tc>
          <w:tcPr>
            <w:tcW w:w="1340" w:type="dxa"/>
            <w:noWrap/>
            <w:hideMark/>
          </w:tcPr>
          <w:p w:rsidR="00F27EDA" w:rsidRPr="00C022D0" w:rsidRDefault="00CC6E16" w:rsidP="00ED090A">
            <w:pPr>
              <w:jc w:val="both"/>
              <w:rPr>
                <w:rStyle w:val="Strong"/>
                <w:szCs w:val="22"/>
              </w:rPr>
            </w:pPr>
            <w:r w:rsidRPr="00C022D0">
              <w:rPr>
                <w:rStyle w:val="Strong"/>
                <w:szCs w:val="22"/>
              </w:rPr>
              <w:t>10,646,516</w:t>
            </w:r>
          </w:p>
        </w:tc>
      </w:tr>
    </w:tbl>
    <w:p w:rsidR="00F27EDA" w:rsidRPr="00B76A00" w:rsidRDefault="00F27EDA" w:rsidP="00ED090A">
      <w:pPr>
        <w:jc w:val="both"/>
        <w:rPr>
          <w:sz w:val="24"/>
        </w:rPr>
      </w:pPr>
    </w:p>
    <w:p w:rsidR="002051B5" w:rsidRPr="00B76A00" w:rsidRDefault="002051B5" w:rsidP="00ED090A">
      <w:pPr>
        <w:jc w:val="both"/>
        <w:rPr>
          <w:b/>
          <w:bCs/>
          <w:i/>
          <w:iCs/>
          <w:sz w:val="24"/>
        </w:rPr>
      </w:pPr>
      <w:r w:rsidRPr="00B76A00">
        <w:rPr>
          <w:sz w:val="24"/>
        </w:rPr>
        <w:br w:type="page"/>
      </w:r>
    </w:p>
    <w:p w:rsidR="00671D63" w:rsidRPr="00B76A00" w:rsidRDefault="00640A2F" w:rsidP="00ED090A">
      <w:pPr>
        <w:pStyle w:val="Heading5"/>
        <w:jc w:val="both"/>
        <w:rPr>
          <w:sz w:val="24"/>
          <w:szCs w:val="24"/>
        </w:rPr>
      </w:pPr>
      <w:r w:rsidRPr="00B76A00">
        <w:rPr>
          <w:sz w:val="24"/>
          <w:szCs w:val="24"/>
        </w:rPr>
        <w:lastRenderedPageBreak/>
        <w:t>Fire Prevention Personnel</w:t>
      </w:r>
    </w:p>
    <w:p w:rsidR="00282D56" w:rsidRPr="00B76A00" w:rsidRDefault="00282D56" w:rsidP="00ED090A">
      <w:pPr>
        <w:pStyle w:val="Caption"/>
        <w:keepNext/>
        <w:jc w:val="both"/>
        <w:rPr>
          <w:sz w:val="24"/>
          <w:szCs w:val="24"/>
        </w:rPr>
      </w:pPr>
      <w:bookmarkStart w:id="8" w:name="_Toc355243106"/>
      <w:r w:rsidRPr="00B76A00">
        <w:rPr>
          <w:sz w:val="24"/>
          <w:szCs w:val="24"/>
        </w:rPr>
        <w:t xml:space="preserve">Table </w:t>
      </w:r>
      <w:r w:rsidR="00C40BF8" w:rsidRPr="00B76A00">
        <w:rPr>
          <w:sz w:val="24"/>
          <w:szCs w:val="24"/>
        </w:rPr>
        <w:fldChar w:fldCharType="begin"/>
      </w:r>
      <w:r w:rsidR="00C40BF8" w:rsidRPr="00B76A00">
        <w:rPr>
          <w:sz w:val="24"/>
          <w:szCs w:val="24"/>
        </w:rPr>
        <w:instrText xml:space="preserve"> SEQ Table \* ARABIC </w:instrText>
      </w:r>
      <w:r w:rsidR="00C40BF8" w:rsidRPr="00B76A00">
        <w:rPr>
          <w:sz w:val="24"/>
          <w:szCs w:val="24"/>
        </w:rPr>
        <w:fldChar w:fldCharType="separate"/>
      </w:r>
      <w:r w:rsidR="00D911BF">
        <w:rPr>
          <w:noProof/>
          <w:sz w:val="24"/>
          <w:szCs w:val="24"/>
        </w:rPr>
        <w:t>2</w:t>
      </w:r>
      <w:r w:rsidR="00C40BF8" w:rsidRPr="00B76A00">
        <w:rPr>
          <w:noProof/>
          <w:sz w:val="24"/>
          <w:szCs w:val="24"/>
        </w:rPr>
        <w:fldChar w:fldCharType="end"/>
      </w:r>
      <w:r w:rsidRPr="00B76A00">
        <w:rPr>
          <w:sz w:val="24"/>
          <w:szCs w:val="24"/>
        </w:rPr>
        <w:t xml:space="preserve">:  </w:t>
      </w:r>
      <w:r w:rsidR="00942711" w:rsidRPr="00B76A00">
        <w:rPr>
          <w:sz w:val="24"/>
          <w:szCs w:val="24"/>
        </w:rPr>
        <w:t>ENF</w:t>
      </w:r>
      <w:r w:rsidRPr="00B76A00">
        <w:rPr>
          <w:sz w:val="24"/>
          <w:szCs w:val="24"/>
        </w:rPr>
        <w:t xml:space="preserve"> Fire Prevention Personnel</w:t>
      </w:r>
      <w:bookmarkEnd w:id="8"/>
    </w:p>
    <w:tbl>
      <w:tblPr>
        <w:tblW w:w="80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610"/>
        <w:gridCol w:w="1800"/>
        <w:gridCol w:w="1710"/>
      </w:tblGrid>
      <w:tr w:rsidR="00DF6D6A" w:rsidRPr="00C022D0" w:rsidTr="00CC349C">
        <w:tc>
          <w:tcPr>
            <w:tcW w:w="1890" w:type="dxa"/>
            <w:vAlign w:val="center"/>
          </w:tcPr>
          <w:p w:rsidR="00DF6D6A" w:rsidRPr="00C022D0" w:rsidRDefault="00DF6D6A" w:rsidP="00ED090A">
            <w:pPr>
              <w:pStyle w:val="Heading8"/>
              <w:jc w:val="both"/>
              <w:rPr>
                <w:szCs w:val="22"/>
              </w:rPr>
            </w:pPr>
            <w:r w:rsidRPr="00C022D0">
              <w:rPr>
                <w:szCs w:val="22"/>
              </w:rPr>
              <w:t>Identifier</w:t>
            </w:r>
          </w:p>
        </w:tc>
        <w:tc>
          <w:tcPr>
            <w:tcW w:w="2610" w:type="dxa"/>
            <w:vAlign w:val="center"/>
          </w:tcPr>
          <w:p w:rsidR="00DF6D6A" w:rsidRPr="00C022D0" w:rsidRDefault="00DF6D6A" w:rsidP="00ED090A">
            <w:pPr>
              <w:pStyle w:val="Heading8"/>
              <w:jc w:val="both"/>
              <w:rPr>
                <w:szCs w:val="22"/>
              </w:rPr>
            </w:pPr>
            <w:r w:rsidRPr="00C022D0">
              <w:rPr>
                <w:szCs w:val="22"/>
              </w:rPr>
              <w:t>Name</w:t>
            </w:r>
          </w:p>
        </w:tc>
        <w:tc>
          <w:tcPr>
            <w:tcW w:w="1800" w:type="dxa"/>
            <w:vAlign w:val="center"/>
          </w:tcPr>
          <w:p w:rsidR="00DF6D6A" w:rsidRPr="00C022D0" w:rsidRDefault="00C42FFE" w:rsidP="00ED090A">
            <w:pPr>
              <w:pStyle w:val="Heading8"/>
              <w:jc w:val="both"/>
              <w:rPr>
                <w:szCs w:val="22"/>
              </w:rPr>
            </w:pPr>
            <w:r>
              <w:rPr>
                <w:szCs w:val="22"/>
              </w:rPr>
              <w:t>District</w:t>
            </w:r>
            <w:r w:rsidR="00DF6D6A" w:rsidRPr="00C022D0">
              <w:rPr>
                <w:szCs w:val="22"/>
              </w:rPr>
              <w:t xml:space="preserve"> Title</w:t>
            </w:r>
          </w:p>
        </w:tc>
        <w:tc>
          <w:tcPr>
            <w:tcW w:w="1710" w:type="dxa"/>
            <w:vAlign w:val="center"/>
          </w:tcPr>
          <w:p w:rsidR="00DF6D6A" w:rsidRPr="00C022D0" w:rsidRDefault="00DF6D6A" w:rsidP="00ED090A">
            <w:pPr>
              <w:pStyle w:val="Heading8"/>
              <w:jc w:val="both"/>
              <w:rPr>
                <w:szCs w:val="22"/>
              </w:rPr>
            </w:pPr>
            <w:r w:rsidRPr="00C022D0">
              <w:rPr>
                <w:szCs w:val="22"/>
              </w:rPr>
              <w:t>Office</w:t>
            </w:r>
          </w:p>
        </w:tc>
      </w:tr>
      <w:tr w:rsidR="00DF6D6A" w:rsidRPr="00C022D0" w:rsidTr="00CC349C">
        <w:tc>
          <w:tcPr>
            <w:tcW w:w="1890" w:type="dxa"/>
          </w:tcPr>
          <w:p w:rsidR="00DF6D6A" w:rsidRPr="00C022D0" w:rsidRDefault="00DF6D6A" w:rsidP="00ED090A">
            <w:pPr>
              <w:jc w:val="both"/>
              <w:rPr>
                <w:rFonts w:ascii="Times" w:hAnsi="Times"/>
                <w:szCs w:val="22"/>
              </w:rPr>
            </w:pPr>
            <w:r w:rsidRPr="00C022D0">
              <w:rPr>
                <w:rFonts w:ascii="Times" w:hAnsi="Times"/>
                <w:szCs w:val="22"/>
              </w:rPr>
              <w:t>Patrol 15</w:t>
            </w:r>
          </w:p>
        </w:tc>
        <w:tc>
          <w:tcPr>
            <w:tcW w:w="2610" w:type="dxa"/>
          </w:tcPr>
          <w:p w:rsidR="00DF6D6A" w:rsidRPr="00C022D0" w:rsidRDefault="005B37A7" w:rsidP="00ED090A">
            <w:pPr>
              <w:jc w:val="both"/>
              <w:rPr>
                <w:rFonts w:ascii="Times" w:hAnsi="Times"/>
                <w:szCs w:val="22"/>
              </w:rPr>
            </w:pPr>
            <w:r w:rsidRPr="00C022D0">
              <w:rPr>
                <w:rFonts w:ascii="Times" w:hAnsi="Times"/>
                <w:szCs w:val="22"/>
              </w:rPr>
              <w:t>Eric Fe</w:t>
            </w:r>
            <w:r w:rsidR="00DF6D6A" w:rsidRPr="00C022D0">
              <w:rPr>
                <w:rFonts w:ascii="Times" w:hAnsi="Times"/>
                <w:szCs w:val="22"/>
              </w:rPr>
              <w:t>rrell</w:t>
            </w:r>
          </w:p>
        </w:tc>
        <w:tc>
          <w:tcPr>
            <w:tcW w:w="1800" w:type="dxa"/>
          </w:tcPr>
          <w:p w:rsidR="00DF6D6A" w:rsidRPr="00C022D0" w:rsidRDefault="00C42FFE" w:rsidP="00ED090A">
            <w:pPr>
              <w:jc w:val="both"/>
              <w:rPr>
                <w:rFonts w:ascii="Times" w:hAnsi="Times"/>
                <w:szCs w:val="22"/>
              </w:rPr>
            </w:pPr>
            <w:r>
              <w:rPr>
                <w:rFonts w:ascii="Times" w:hAnsi="Times"/>
                <w:szCs w:val="22"/>
              </w:rPr>
              <w:t xml:space="preserve">Amador </w:t>
            </w:r>
            <w:r w:rsidR="00DF6D6A" w:rsidRPr="00C022D0">
              <w:rPr>
                <w:rFonts w:ascii="Times" w:hAnsi="Times"/>
                <w:szCs w:val="22"/>
              </w:rPr>
              <w:t>FPT</w:t>
            </w:r>
          </w:p>
        </w:tc>
        <w:tc>
          <w:tcPr>
            <w:tcW w:w="1710" w:type="dxa"/>
          </w:tcPr>
          <w:p w:rsidR="00DF6D6A" w:rsidRPr="00C022D0" w:rsidRDefault="006E61D2" w:rsidP="00ED090A">
            <w:pPr>
              <w:jc w:val="both"/>
              <w:rPr>
                <w:rFonts w:ascii="Times" w:hAnsi="Times"/>
                <w:szCs w:val="22"/>
              </w:rPr>
            </w:pPr>
            <w:r w:rsidRPr="00C022D0">
              <w:rPr>
                <w:rFonts w:ascii="Times" w:hAnsi="Times"/>
                <w:szCs w:val="22"/>
              </w:rPr>
              <w:t>(</w:t>
            </w:r>
            <w:r w:rsidR="00DF6D6A" w:rsidRPr="00C022D0">
              <w:rPr>
                <w:rFonts w:ascii="Times" w:hAnsi="Times"/>
                <w:szCs w:val="22"/>
              </w:rPr>
              <w:t>209</w:t>
            </w:r>
            <w:r w:rsidRPr="00C022D0">
              <w:rPr>
                <w:rFonts w:ascii="Times" w:hAnsi="Times"/>
                <w:szCs w:val="22"/>
              </w:rPr>
              <w:t>)</w:t>
            </w:r>
            <w:r w:rsidR="00DF6D6A" w:rsidRPr="00C022D0">
              <w:rPr>
                <w:rFonts w:ascii="Times" w:hAnsi="Times"/>
                <w:szCs w:val="22"/>
              </w:rPr>
              <w:t>-295-5977</w:t>
            </w:r>
          </w:p>
        </w:tc>
      </w:tr>
      <w:tr w:rsidR="00DF6D6A" w:rsidRPr="00C022D0" w:rsidTr="00CC349C">
        <w:tc>
          <w:tcPr>
            <w:tcW w:w="1890" w:type="dxa"/>
          </w:tcPr>
          <w:p w:rsidR="00DF6D6A" w:rsidRPr="00C022D0" w:rsidRDefault="00DF6D6A" w:rsidP="00ED090A">
            <w:pPr>
              <w:jc w:val="both"/>
              <w:rPr>
                <w:rFonts w:ascii="Times" w:hAnsi="Times"/>
                <w:szCs w:val="22"/>
              </w:rPr>
            </w:pPr>
            <w:r w:rsidRPr="00C022D0">
              <w:rPr>
                <w:rFonts w:ascii="Times" w:hAnsi="Times"/>
                <w:szCs w:val="22"/>
              </w:rPr>
              <w:t>Patrol 64</w:t>
            </w:r>
          </w:p>
        </w:tc>
        <w:tc>
          <w:tcPr>
            <w:tcW w:w="2610" w:type="dxa"/>
          </w:tcPr>
          <w:p w:rsidR="00DF6D6A" w:rsidRPr="00C022D0" w:rsidRDefault="00CC349C" w:rsidP="00ED090A">
            <w:pPr>
              <w:jc w:val="both"/>
              <w:rPr>
                <w:rFonts w:ascii="Times" w:hAnsi="Times"/>
                <w:szCs w:val="22"/>
              </w:rPr>
            </w:pPr>
            <w:r w:rsidRPr="00C022D0">
              <w:rPr>
                <w:rFonts w:ascii="Times" w:hAnsi="Times"/>
                <w:szCs w:val="22"/>
              </w:rPr>
              <w:t>John Clanin</w:t>
            </w:r>
          </w:p>
        </w:tc>
        <w:tc>
          <w:tcPr>
            <w:tcW w:w="1800" w:type="dxa"/>
          </w:tcPr>
          <w:p w:rsidR="00DF6D6A" w:rsidRPr="00C022D0" w:rsidRDefault="00C42FFE" w:rsidP="00ED090A">
            <w:pPr>
              <w:jc w:val="both"/>
              <w:rPr>
                <w:rFonts w:ascii="Times" w:hAnsi="Times"/>
                <w:szCs w:val="22"/>
              </w:rPr>
            </w:pPr>
            <w:r>
              <w:rPr>
                <w:rFonts w:ascii="Times" w:hAnsi="Times"/>
                <w:szCs w:val="22"/>
              </w:rPr>
              <w:t>Placerville</w:t>
            </w:r>
            <w:r w:rsidR="00DF6D6A" w:rsidRPr="00C022D0">
              <w:rPr>
                <w:rFonts w:ascii="Times" w:hAnsi="Times"/>
                <w:szCs w:val="22"/>
              </w:rPr>
              <w:t xml:space="preserve"> FPT</w:t>
            </w:r>
          </w:p>
        </w:tc>
        <w:tc>
          <w:tcPr>
            <w:tcW w:w="1710" w:type="dxa"/>
          </w:tcPr>
          <w:p w:rsidR="00DF6D6A" w:rsidRPr="00C022D0" w:rsidRDefault="006E61D2" w:rsidP="00ED090A">
            <w:pPr>
              <w:jc w:val="both"/>
              <w:rPr>
                <w:rFonts w:ascii="Times" w:hAnsi="Times"/>
                <w:szCs w:val="22"/>
              </w:rPr>
            </w:pPr>
            <w:r w:rsidRPr="00C022D0">
              <w:rPr>
                <w:rFonts w:ascii="Times" w:hAnsi="Times"/>
                <w:szCs w:val="22"/>
              </w:rPr>
              <w:t>(</w:t>
            </w:r>
            <w:r w:rsidR="00DF6D6A" w:rsidRPr="00C022D0">
              <w:rPr>
                <w:rFonts w:ascii="Times" w:hAnsi="Times"/>
                <w:szCs w:val="22"/>
              </w:rPr>
              <w:t>530</w:t>
            </w:r>
            <w:r w:rsidRPr="00C022D0">
              <w:rPr>
                <w:rFonts w:ascii="Times" w:hAnsi="Times"/>
                <w:szCs w:val="22"/>
              </w:rPr>
              <w:t>)</w:t>
            </w:r>
            <w:r w:rsidR="00DF6D6A" w:rsidRPr="00C022D0">
              <w:rPr>
                <w:rFonts w:ascii="Times" w:hAnsi="Times"/>
                <w:szCs w:val="22"/>
              </w:rPr>
              <w:t>-647-53</w:t>
            </w:r>
            <w:r w:rsidR="00C40BF8" w:rsidRPr="00C022D0">
              <w:rPr>
                <w:rFonts w:ascii="Times" w:hAnsi="Times"/>
                <w:szCs w:val="22"/>
              </w:rPr>
              <w:t>91</w:t>
            </w:r>
          </w:p>
        </w:tc>
      </w:tr>
      <w:tr w:rsidR="00DF6D6A" w:rsidRPr="00C022D0" w:rsidTr="00CC349C">
        <w:tc>
          <w:tcPr>
            <w:tcW w:w="1890" w:type="dxa"/>
          </w:tcPr>
          <w:p w:rsidR="00DF6D6A" w:rsidRPr="00C022D0" w:rsidRDefault="00DF6D6A" w:rsidP="00ED090A">
            <w:pPr>
              <w:jc w:val="both"/>
              <w:rPr>
                <w:rFonts w:ascii="Times" w:hAnsi="Times"/>
                <w:szCs w:val="22"/>
              </w:rPr>
            </w:pPr>
            <w:r w:rsidRPr="00C022D0">
              <w:rPr>
                <w:rFonts w:ascii="Times" w:hAnsi="Times"/>
                <w:szCs w:val="22"/>
              </w:rPr>
              <w:t>Patrol 65</w:t>
            </w:r>
          </w:p>
        </w:tc>
        <w:tc>
          <w:tcPr>
            <w:tcW w:w="2610" w:type="dxa"/>
          </w:tcPr>
          <w:p w:rsidR="00DF6D6A" w:rsidRPr="00C022D0" w:rsidRDefault="00DF6D6A" w:rsidP="00ED090A">
            <w:pPr>
              <w:jc w:val="both"/>
              <w:rPr>
                <w:rFonts w:ascii="Times" w:hAnsi="Times"/>
                <w:szCs w:val="22"/>
              </w:rPr>
            </w:pPr>
            <w:r w:rsidRPr="00C022D0">
              <w:rPr>
                <w:rFonts w:ascii="Times" w:hAnsi="Times"/>
                <w:szCs w:val="22"/>
              </w:rPr>
              <w:t>Denice Rice</w:t>
            </w:r>
          </w:p>
        </w:tc>
        <w:tc>
          <w:tcPr>
            <w:tcW w:w="1800" w:type="dxa"/>
          </w:tcPr>
          <w:p w:rsidR="00DF6D6A" w:rsidRPr="00C022D0" w:rsidRDefault="00C42FFE" w:rsidP="00ED090A">
            <w:pPr>
              <w:jc w:val="both"/>
              <w:rPr>
                <w:rFonts w:ascii="Times" w:hAnsi="Times"/>
                <w:szCs w:val="22"/>
              </w:rPr>
            </w:pPr>
            <w:r>
              <w:rPr>
                <w:rFonts w:ascii="Times" w:hAnsi="Times"/>
                <w:szCs w:val="22"/>
              </w:rPr>
              <w:t xml:space="preserve">Placerville </w:t>
            </w:r>
            <w:r w:rsidR="00DF6D6A" w:rsidRPr="00C022D0">
              <w:rPr>
                <w:rFonts w:ascii="Times" w:hAnsi="Times"/>
                <w:szCs w:val="22"/>
              </w:rPr>
              <w:t>FP</w:t>
            </w:r>
            <w:r w:rsidR="00CA5DC2">
              <w:rPr>
                <w:rFonts w:ascii="Times" w:hAnsi="Times"/>
                <w:szCs w:val="22"/>
              </w:rPr>
              <w:t>T</w:t>
            </w:r>
            <w:r w:rsidR="00DF6D6A" w:rsidRPr="00C022D0">
              <w:rPr>
                <w:rFonts w:ascii="Times" w:hAnsi="Times"/>
                <w:szCs w:val="22"/>
              </w:rPr>
              <w:t xml:space="preserve"> </w:t>
            </w:r>
          </w:p>
        </w:tc>
        <w:tc>
          <w:tcPr>
            <w:tcW w:w="1710" w:type="dxa"/>
          </w:tcPr>
          <w:p w:rsidR="00DF6D6A" w:rsidRPr="00C022D0" w:rsidRDefault="006E61D2" w:rsidP="00ED090A">
            <w:pPr>
              <w:jc w:val="both"/>
              <w:rPr>
                <w:rFonts w:ascii="Times" w:hAnsi="Times"/>
                <w:szCs w:val="22"/>
              </w:rPr>
            </w:pPr>
            <w:r w:rsidRPr="00C022D0">
              <w:rPr>
                <w:rFonts w:ascii="Times" w:hAnsi="Times"/>
                <w:szCs w:val="22"/>
              </w:rPr>
              <w:t>(</w:t>
            </w:r>
            <w:r w:rsidR="00DF6D6A" w:rsidRPr="00C022D0">
              <w:rPr>
                <w:rFonts w:ascii="Times" w:hAnsi="Times"/>
                <w:szCs w:val="22"/>
              </w:rPr>
              <w:t>530</w:t>
            </w:r>
            <w:r w:rsidRPr="00C022D0">
              <w:rPr>
                <w:rFonts w:ascii="Times" w:hAnsi="Times"/>
                <w:szCs w:val="22"/>
              </w:rPr>
              <w:t>)</w:t>
            </w:r>
            <w:r w:rsidR="00DF6D6A" w:rsidRPr="00C022D0">
              <w:rPr>
                <w:rFonts w:ascii="Times" w:hAnsi="Times"/>
                <w:szCs w:val="22"/>
              </w:rPr>
              <w:t>-647-</w:t>
            </w:r>
            <w:r w:rsidR="00CC349C" w:rsidRPr="00C022D0">
              <w:rPr>
                <w:rFonts w:ascii="Times" w:hAnsi="Times"/>
                <w:szCs w:val="22"/>
              </w:rPr>
              <w:t>5346</w:t>
            </w:r>
          </w:p>
        </w:tc>
      </w:tr>
      <w:tr w:rsidR="00DF6D6A" w:rsidRPr="00C022D0" w:rsidTr="00CC349C">
        <w:tc>
          <w:tcPr>
            <w:tcW w:w="1890" w:type="dxa"/>
          </w:tcPr>
          <w:p w:rsidR="00DF6D6A" w:rsidRPr="00C022D0" w:rsidRDefault="00DF6D6A" w:rsidP="00ED090A">
            <w:pPr>
              <w:jc w:val="both"/>
              <w:rPr>
                <w:rFonts w:ascii="Times" w:hAnsi="Times"/>
                <w:szCs w:val="22"/>
              </w:rPr>
            </w:pPr>
            <w:r w:rsidRPr="00C022D0">
              <w:rPr>
                <w:rFonts w:ascii="Times" w:hAnsi="Times"/>
                <w:szCs w:val="22"/>
              </w:rPr>
              <w:t>Patrol 53</w:t>
            </w:r>
          </w:p>
        </w:tc>
        <w:tc>
          <w:tcPr>
            <w:tcW w:w="2610" w:type="dxa"/>
          </w:tcPr>
          <w:p w:rsidR="00DF6D6A" w:rsidRPr="00C022D0" w:rsidRDefault="00DF6D6A" w:rsidP="00ED090A">
            <w:pPr>
              <w:jc w:val="both"/>
              <w:rPr>
                <w:rFonts w:ascii="Times" w:hAnsi="Times"/>
                <w:szCs w:val="22"/>
              </w:rPr>
            </w:pPr>
            <w:r w:rsidRPr="00C022D0">
              <w:rPr>
                <w:rFonts w:ascii="Times" w:hAnsi="Times"/>
                <w:szCs w:val="22"/>
              </w:rPr>
              <w:t>Ken Kumpe</w:t>
            </w:r>
          </w:p>
        </w:tc>
        <w:tc>
          <w:tcPr>
            <w:tcW w:w="1800" w:type="dxa"/>
          </w:tcPr>
          <w:p w:rsidR="00DF6D6A" w:rsidRPr="00C022D0" w:rsidRDefault="00C42FFE" w:rsidP="00ED090A">
            <w:pPr>
              <w:jc w:val="both"/>
              <w:rPr>
                <w:rFonts w:ascii="Times" w:hAnsi="Times"/>
                <w:szCs w:val="22"/>
              </w:rPr>
            </w:pPr>
            <w:r>
              <w:rPr>
                <w:rFonts w:ascii="Times" w:hAnsi="Times"/>
                <w:szCs w:val="22"/>
              </w:rPr>
              <w:t xml:space="preserve">Pacific </w:t>
            </w:r>
            <w:r w:rsidR="00CA5DC2">
              <w:rPr>
                <w:rFonts w:ascii="Times" w:hAnsi="Times"/>
                <w:szCs w:val="22"/>
              </w:rPr>
              <w:t>FPT</w:t>
            </w:r>
            <w:r w:rsidR="00DF6D6A" w:rsidRPr="00C022D0">
              <w:rPr>
                <w:rFonts w:ascii="Times" w:hAnsi="Times"/>
                <w:szCs w:val="22"/>
              </w:rPr>
              <w:t xml:space="preserve"> </w:t>
            </w:r>
          </w:p>
        </w:tc>
        <w:tc>
          <w:tcPr>
            <w:tcW w:w="1710" w:type="dxa"/>
          </w:tcPr>
          <w:p w:rsidR="00DF6D6A" w:rsidRPr="00C022D0" w:rsidRDefault="006E61D2" w:rsidP="00ED090A">
            <w:pPr>
              <w:jc w:val="both"/>
              <w:rPr>
                <w:rFonts w:ascii="Times" w:hAnsi="Times"/>
                <w:szCs w:val="22"/>
              </w:rPr>
            </w:pPr>
            <w:r w:rsidRPr="00C022D0">
              <w:rPr>
                <w:rFonts w:ascii="Times" w:hAnsi="Times"/>
                <w:szCs w:val="22"/>
              </w:rPr>
              <w:t>(</w:t>
            </w:r>
            <w:r w:rsidR="00DF6D6A" w:rsidRPr="00C022D0">
              <w:rPr>
                <w:rFonts w:ascii="Times" w:hAnsi="Times"/>
                <w:szCs w:val="22"/>
              </w:rPr>
              <w:t>530</w:t>
            </w:r>
            <w:r w:rsidRPr="00C022D0">
              <w:rPr>
                <w:rFonts w:ascii="Times" w:hAnsi="Times"/>
                <w:szCs w:val="22"/>
              </w:rPr>
              <w:t>)</w:t>
            </w:r>
            <w:r w:rsidR="00DF6D6A" w:rsidRPr="00C022D0">
              <w:rPr>
                <w:rFonts w:ascii="Times" w:hAnsi="Times"/>
                <w:szCs w:val="22"/>
              </w:rPr>
              <w:t>-647-5459</w:t>
            </w:r>
          </w:p>
        </w:tc>
      </w:tr>
      <w:tr w:rsidR="00DF6D6A" w:rsidRPr="00C022D0" w:rsidTr="00CC349C">
        <w:tc>
          <w:tcPr>
            <w:tcW w:w="1890" w:type="dxa"/>
          </w:tcPr>
          <w:p w:rsidR="00DF6D6A" w:rsidRPr="00C022D0" w:rsidRDefault="00DF6D6A" w:rsidP="00ED090A">
            <w:pPr>
              <w:jc w:val="both"/>
              <w:rPr>
                <w:rFonts w:ascii="Times" w:hAnsi="Times"/>
                <w:szCs w:val="22"/>
              </w:rPr>
            </w:pPr>
            <w:r w:rsidRPr="00C022D0">
              <w:rPr>
                <w:rFonts w:ascii="Times" w:hAnsi="Times"/>
                <w:szCs w:val="22"/>
              </w:rPr>
              <w:t>Patrol 54</w:t>
            </w:r>
          </w:p>
        </w:tc>
        <w:tc>
          <w:tcPr>
            <w:tcW w:w="2610" w:type="dxa"/>
          </w:tcPr>
          <w:p w:rsidR="00DF6D6A" w:rsidRPr="00C022D0" w:rsidRDefault="00DF6D6A" w:rsidP="00ED090A">
            <w:pPr>
              <w:jc w:val="both"/>
              <w:rPr>
                <w:rFonts w:ascii="Times" w:hAnsi="Times"/>
                <w:szCs w:val="22"/>
              </w:rPr>
            </w:pPr>
            <w:r w:rsidRPr="00C022D0">
              <w:rPr>
                <w:rFonts w:ascii="Times" w:hAnsi="Times"/>
                <w:szCs w:val="22"/>
              </w:rPr>
              <w:t>Brett Loomis</w:t>
            </w:r>
          </w:p>
        </w:tc>
        <w:tc>
          <w:tcPr>
            <w:tcW w:w="1800" w:type="dxa"/>
          </w:tcPr>
          <w:p w:rsidR="00DF6D6A" w:rsidRPr="00C022D0" w:rsidRDefault="00C42FFE" w:rsidP="00ED090A">
            <w:pPr>
              <w:jc w:val="both"/>
              <w:rPr>
                <w:rFonts w:ascii="Times" w:hAnsi="Times"/>
                <w:szCs w:val="22"/>
              </w:rPr>
            </w:pPr>
            <w:r>
              <w:rPr>
                <w:rFonts w:ascii="Times" w:hAnsi="Times"/>
                <w:szCs w:val="22"/>
              </w:rPr>
              <w:t>Pacific</w:t>
            </w:r>
            <w:r w:rsidR="00DF6D6A" w:rsidRPr="00C022D0">
              <w:rPr>
                <w:rFonts w:ascii="Times" w:hAnsi="Times"/>
                <w:szCs w:val="22"/>
              </w:rPr>
              <w:t xml:space="preserve"> FPT </w:t>
            </w:r>
          </w:p>
        </w:tc>
        <w:tc>
          <w:tcPr>
            <w:tcW w:w="1710" w:type="dxa"/>
          </w:tcPr>
          <w:p w:rsidR="00DF6D6A" w:rsidRPr="00C022D0" w:rsidRDefault="006E61D2" w:rsidP="00ED090A">
            <w:pPr>
              <w:jc w:val="both"/>
              <w:rPr>
                <w:rFonts w:ascii="Times" w:hAnsi="Times"/>
                <w:szCs w:val="22"/>
              </w:rPr>
            </w:pPr>
            <w:r w:rsidRPr="00C022D0">
              <w:rPr>
                <w:rFonts w:ascii="Times" w:hAnsi="Times"/>
                <w:szCs w:val="22"/>
              </w:rPr>
              <w:t>(</w:t>
            </w:r>
            <w:r w:rsidR="00DF6D6A" w:rsidRPr="00C022D0">
              <w:rPr>
                <w:rFonts w:ascii="Times" w:hAnsi="Times"/>
                <w:szCs w:val="22"/>
              </w:rPr>
              <w:t>530</w:t>
            </w:r>
            <w:r w:rsidRPr="00C022D0">
              <w:rPr>
                <w:rFonts w:ascii="Times" w:hAnsi="Times"/>
                <w:szCs w:val="22"/>
              </w:rPr>
              <w:t>)</w:t>
            </w:r>
            <w:r w:rsidR="00DF6D6A" w:rsidRPr="00C022D0">
              <w:rPr>
                <w:rFonts w:ascii="Times" w:hAnsi="Times"/>
                <w:szCs w:val="22"/>
              </w:rPr>
              <w:t>-647-5412</w:t>
            </w:r>
          </w:p>
        </w:tc>
      </w:tr>
      <w:tr w:rsidR="00DF6D6A" w:rsidRPr="00C022D0" w:rsidTr="00CC349C">
        <w:tc>
          <w:tcPr>
            <w:tcW w:w="1890" w:type="dxa"/>
          </w:tcPr>
          <w:p w:rsidR="00DF6D6A" w:rsidRPr="00C022D0" w:rsidRDefault="00DF6D6A" w:rsidP="00ED090A">
            <w:pPr>
              <w:jc w:val="both"/>
              <w:rPr>
                <w:rFonts w:ascii="Times" w:hAnsi="Times"/>
                <w:szCs w:val="22"/>
              </w:rPr>
            </w:pPr>
            <w:r w:rsidRPr="00C022D0">
              <w:rPr>
                <w:rFonts w:ascii="Times" w:hAnsi="Times"/>
                <w:szCs w:val="22"/>
              </w:rPr>
              <w:t>Patrol 34</w:t>
            </w:r>
          </w:p>
        </w:tc>
        <w:tc>
          <w:tcPr>
            <w:tcW w:w="2610" w:type="dxa"/>
          </w:tcPr>
          <w:p w:rsidR="00DF6D6A" w:rsidRPr="00C022D0" w:rsidRDefault="00DF6D6A" w:rsidP="00ED090A">
            <w:pPr>
              <w:jc w:val="both"/>
              <w:rPr>
                <w:rFonts w:ascii="Times" w:hAnsi="Times"/>
                <w:szCs w:val="22"/>
              </w:rPr>
            </w:pPr>
            <w:r w:rsidRPr="00C022D0">
              <w:rPr>
                <w:rFonts w:ascii="Times" w:hAnsi="Times"/>
                <w:szCs w:val="22"/>
              </w:rPr>
              <w:t>Tonya Blasingame</w:t>
            </w:r>
          </w:p>
        </w:tc>
        <w:tc>
          <w:tcPr>
            <w:tcW w:w="1800" w:type="dxa"/>
          </w:tcPr>
          <w:p w:rsidR="00DF6D6A" w:rsidRPr="00C022D0" w:rsidRDefault="00C42FFE" w:rsidP="00ED090A">
            <w:pPr>
              <w:jc w:val="both"/>
              <w:rPr>
                <w:rFonts w:ascii="Times" w:hAnsi="Times"/>
                <w:szCs w:val="22"/>
              </w:rPr>
            </w:pPr>
            <w:r>
              <w:rPr>
                <w:rFonts w:ascii="Times" w:hAnsi="Times"/>
                <w:szCs w:val="22"/>
              </w:rPr>
              <w:t>Georgetown</w:t>
            </w:r>
            <w:r w:rsidR="005B37A7" w:rsidRPr="00C022D0">
              <w:rPr>
                <w:rFonts w:ascii="Times" w:hAnsi="Times"/>
                <w:szCs w:val="22"/>
              </w:rPr>
              <w:t>.</w:t>
            </w:r>
            <w:r w:rsidR="00DF6D6A" w:rsidRPr="00C022D0">
              <w:rPr>
                <w:rFonts w:ascii="Times" w:hAnsi="Times"/>
                <w:szCs w:val="22"/>
              </w:rPr>
              <w:t xml:space="preserve"> FPT </w:t>
            </w:r>
          </w:p>
        </w:tc>
        <w:tc>
          <w:tcPr>
            <w:tcW w:w="1710" w:type="dxa"/>
          </w:tcPr>
          <w:p w:rsidR="00DF6D6A" w:rsidRPr="00C022D0" w:rsidRDefault="006E61D2" w:rsidP="00ED090A">
            <w:pPr>
              <w:jc w:val="both"/>
              <w:rPr>
                <w:rFonts w:ascii="Times" w:hAnsi="Times"/>
                <w:szCs w:val="22"/>
              </w:rPr>
            </w:pPr>
            <w:r w:rsidRPr="00C022D0">
              <w:rPr>
                <w:rFonts w:ascii="Times" w:hAnsi="Times"/>
                <w:szCs w:val="22"/>
              </w:rPr>
              <w:t>(</w:t>
            </w:r>
            <w:r w:rsidR="00DF6D6A" w:rsidRPr="00C022D0">
              <w:rPr>
                <w:rFonts w:ascii="Times" w:hAnsi="Times"/>
                <w:szCs w:val="22"/>
              </w:rPr>
              <w:t>530</w:t>
            </w:r>
            <w:r w:rsidRPr="00C022D0">
              <w:rPr>
                <w:rFonts w:ascii="Times" w:hAnsi="Times"/>
                <w:szCs w:val="22"/>
              </w:rPr>
              <w:t>)</w:t>
            </w:r>
            <w:r w:rsidR="00DF6D6A" w:rsidRPr="00C022D0">
              <w:rPr>
                <w:rFonts w:ascii="Times" w:hAnsi="Times"/>
                <w:szCs w:val="22"/>
              </w:rPr>
              <w:t>-333-5578</w:t>
            </w:r>
          </w:p>
        </w:tc>
      </w:tr>
    </w:tbl>
    <w:p w:rsidR="007100B1" w:rsidRPr="00C022D0" w:rsidRDefault="00640A2F" w:rsidP="00ED090A">
      <w:pPr>
        <w:pStyle w:val="Heading5"/>
        <w:jc w:val="both"/>
        <w:rPr>
          <w:sz w:val="22"/>
          <w:szCs w:val="22"/>
        </w:rPr>
      </w:pPr>
      <w:r w:rsidRPr="00C022D0">
        <w:rPr>
          <w:sz w:val="22"/>
          <w:szCs w:val="22"/>
        </w:rPr>
        <w:t>Lookout Personnel</w:t>
      </w:r>
    </w:p>
    <w:p w:rsidR="00282D56" w:rsidRPr="00C022D0" w:rsidRDefault="00282D56" w:rsidP="00ED090A">
      <w:pPr>
        <w:pStyle w:val="Caption"/>
        <w:keepNext/>
        <w:jc w:val="both"/>
        <w:rPr>
          <w:szCs w:val="22"/>
        </w:rPr>
      </w:pPr>
      <w:bookmarkStart w:id="9" w:name="_Toc355243107"/>
      <w:r w:rsidRPr="00C022D0">
        <w:rPr>
          <w:szCs w:val="22"/>
        </w:rPr>
        <w:t xml:space="preserve">Table </w:t>
      </w:r>
      <w:r w:rsidR="00C40BF8" w:rsidRPr="00C022D0">
        <w:rPr>
          <w:szCs w:val="22"/>
        </w:rPr>
        <w:fldChar w:fldCharType="begin"/>
      </w:r>
      <w:r w:rsidR="00C40BF8" w:rsidRPr="00C022D0">
        <w:rPr>
          <w:szCs w:val="22"/>
        </w:rPr>
        <w:instrText xml:space="preserve"> SEQ Table \* ARABIC </w:instrText>
      </w:r>
      <w:r w:rsidR="00C40BF8" w:rsidRPr="00C022D0">
        <w:rPr>
          <w:szCs w:val="22"/>
        </w:rPr>
        <w:fldChar w:fldCharType="separate"/>
      </w:r>
      <w:r w:rsidR="00D911BF">
        <w:rPr>
          <w:noProof/>
          <w:szCs w:val="22"/>
        </w:rPr>
        <w:t>3</w:t>
      </w:r>
      <w:r w:rsidR="00C40BF8" w:rsidRPr="00C022D0">
        <w:rPr>
          <w:noProof/>
          <w:szCs w:val="22"/>
        </w:rPr>
        <w:fldChar w:fldCharType="end"/>
      </w:r>
      <w:r w:rsidRPr="00C022D0">
        <w:rPr>
          <w:szCs w:val="22"/>
        </w:rPr>
        <w:t xml:space="preserve">:  </w:t>
      </w:r>
      <w:r w:rsidR="00942711" w:rsidRPr="00C022D0">
        <w:rPr>
          <w:szCs w:val="22"/>
        </w:rPr>
        <w:t>ENF</w:t>
      </w:r>
      <w:r w:rsidRPr="00C022D0">
        <w:rPr>
          <w:szCs w:val="22"/>
        </w:rPr>
        <w:t xml:space="preserve"> Lookout Personnel</w:t>
      </w:r>
      <w:bookmarkEnd w:id="9"/>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610"/>
        <w:gridCol w:w="1800"/>
        <w:gridCol w:w="1710"/>
      </w:tblGrid>
      <w:tr w:rsidR="008D5FDC" w:rsidRPr="00C022D0" w:rsidTr="00CC349C">
        <w:tc>
          <w:tcPr>
            <w:tcW w:w="1890" w:type="dxa"/>
            <w:tcBorders>
              <w:top w:val="single" w:sz="4" w:space="0" w:color="auto"/>
              <w:left w:val="single" w:sz="4" w:space="0" w:color="auto"/>
              <w:bottom w:val="single" w:sz="4" w:space="0" w:color="auto"/>
              <w:right w:val="single" w:sz="4" w:space="0" w:color="auto"/>
            </w:tcBorders>
          </w:tcPr>
          <w:p w:rsidR="008D5FDC" w:rsidRPr="00C022D0" w:rsidRDefault="008D5FDC" w:rsidP="00ED090A">
            <w:pPr>
              <w:pStyle w:val="Heading8"/>
              <w:jc w:val="both"/>
              <w:rPr>
                <w:szCs w:val="22"/>
              </w:rPr>
            </w:pPr>
            <w:r w:rsidRPr="00C022D0">
              <w:rPr>
                <w:szCs w:val="22"/>
              </w:rPr>
              <w:t>Lookout Station</w:t>
            </w:r>
          </w:p>
        </w:tc>
        <w:tc>
          <w:tcPr>
            <w:tcW w:w="2610" w:type="dxa"/>
            <w:tcBorders>
              <w:top w:val="single" w:sz="4" w:space="0" w:color="auto"/>
              <w:left w:val="single" w:sz="4" w:space="0" w:color="auto"/>
              <w:bottom w:val="single" w:sz="4" w:space="0" w:color="auto"/>
              <w:right w:val="single" w:sz="4" w:space="0" w:color="auto"/>
            </w:tcBorders>
          </w:tcPr>
          <w:p w:rsidR="008D5FDC" w:rsidRPr="00C022D0" w:rsidRDefault="008D5FDC" w:rsidP="00ED090A">
            <w:pPr>
              <w:pStyle w:val="Heading8"/>
              <w:jc w:val="both"/>
              <w:rPr>
                <w:szCs w:val="22"/>
              </w:rPr>
            </w:pPr>
            <w:r w:rsidRPr="00C022D0">
              <w:rPr>
                <w:szCs w:val="22"/>
              </w:rPr>
              <w:t>Name</w:t>
            </w:r>
          </w:p>
        </w:tc>
        <w:tc>
          <w:tcPr>
            <w:tcW w:w="1800" w:type="dxa"/>
            <w:tcBorders>
              <w:top w:val="single" w:sz="4" w:space="0" w:color="auto"/>
              <w:left w:val="single" w:sz="4" w:space="0" w:color="auto"/>
              <w:bottom w:val="single" w:sz="4" w:space="0" w:color="auto"/>
              <w:right w:val="single" w:sz="4" w:space="0" w:color="auto"/>
            </w:tcBorders>
          </w:tcPr>
          <w:p w:rsidR="008D5FDC" w:rsidRPr="00C022D0" w:rsidRDefault="00C42FFE" w:rsidP="00ED090A">
            <w:pPr>
              <w:pStyle w:val="Heading8"/>
              <w:jc w:val="both"/>
              <w:rPr>
                <w:szCs w:val="22"/>
              </w:rPr>
            </w:pPr>
            <w:r>
              <w:rPr>
                <w:szCs w:val="22"/>
              </w:rPr>
              <w:t>District</w:t>
            </w:r>
          </w:p>
        </w:tc>
        <w:tc>
          <w:tcPr>
            <w:tcW w:w="1710" w:type="dxa"/>
            <w:tcBorders>
              <w:top w:val="single" w:sz="4" w:space="0" w:color="auto"/>
              <w:left w:val="single" w:sz="4" w:space="0" w:color="auto"/>
              <w:bottom w:val="single" w:sz="4" w:space="0" w:color="auto"/>
              <w:right w:val="single" w:sz="4" w:space="0" w:color="auto"/>
            </w:tcBorders>
          </w:tcPr>
          <w:p w:rsidR="008D5FDC" w:rsidRPr="00C022D0" w:rsidRDefault="008D5FDC" w:rsidP="00ED090A">
            <w:pPr>
              <w:pStyle w:val="Heading8"/>
              <w:jc w:val="both"/>
              <w:rPr>
                <w:szCs w:val="22"/>
              </w:rPr>
            </w:pPr>
            <w:r w:rsidRPr="00C022D0">
              <w:rPr>
                <w:szCs w:val="22"/>
              </w:rPr>
              <w:t>Phone</w:t>
            </w:r>
          </w:p>
        </w:tc>
      </w:tr>
      <w:tr w:rsidR="00D209EF" w:rsidRPr="00C022D0" w:rsidTr="00CC349C">
        <w:tc>
          <w:tcPr>
            <w:tcW w:w="189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Bald Mountain</w:t>
            </w:r>
          </w:p>
        </w:tc>
        <w:tc>
          <w:tcPr>
            <w:tcW w:w="261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 xml:space="preserve">Jeanne </w:t>
            </w:r>
            <w:proofErr w:type="spellStart"/>
            <w:r w:rsidRPr="00C022D0">
              <w:rPr>
                <w:rFonts w:ascii="Times" w:hAnsi="Times"/>
                <w:szCs w:val="22"/>
              </w:rPr>
              <w:t>Duhem</w:t>
            </w:r>
            <w:proofErr w:type="spellEnd"/>
          </w:p>
        </w:tc>
        <w:tc>
          <w:tcPr>
            <w:tcW w:w="1800" w:type="dxa"/>
            <w:tcBorders>
              <w:top w:val="single" w:sz="4" w:space="0" w:color="auto"/>
              <w:left w:val="single" w:sz="4" w:space="0" w:color="auto"/>
              <w:bottom w:val="single" w:sz="4" w:space="0" w:color="auto"/>
              <w:right w:val="single" w:sz="4" w:space="0" w:color="auto"/>
            </w:tcBorders>
          </w:tcPr>
          <w:p w:rsidR="00D209EF" w:rsidRPr="00C022D0" w:rsidRDefault="00C42FFE" w:rsidP="00ED090A">
            <w:pPr>
              <w:jc w:val="both"/>
              <w:rPr>
                <w:rFonts w:ascii="Times" w:hAnsi="Times"/>
                <w:szCs w:val="22"/>
              </w:rPr>
            </w:pPr>
            <w:r>
              <w:rPr>
                <w:rFonts w:ascii="Times" w:hAnsi="Times"/>
                <w:szCs w:val="22"/>
              </w:rPr>
              <w:t>Georgetown</w:t>
            </w:r>
          </w:p>
        </w:tc>
        <w:tc>
          <w:tcPr>
            <w:tcW w:w="171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(530) 333-4700</w:t>
            </w:r>
          </w:p>
        </w:tc>
      </w:tr>
      <w:tr w:rsidR="00D209EF" w:rsidRPr="00C022D0" w:rsidTr="00CC349C">
        <w:tc>
          <w:tcPr>
            <w:tcW w:w="189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Alternate</w:t>
            </w:r>
          </w:p>
        </w:tc>
        <w:tc>
          <w:tcPr>
            <w:tcW w:w="261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p>
        </w:tc>
        <w:tc>
          <w:tcPr>
            <w:tcW w:w="180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p>
        </w:tc>
        <w:tc>
          <w:tcPr>
            <w:tcW w:w="171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p>
        </w:tc>
      </w:tr>
      <w:tr w:rsidR="00D209EF" w:rsidRPr="00C022D0" w:rsidTr="00CC349C">
        <w:tc>
          <w:tcPr>
            <w:tcW w:w="189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Big Hill</w:t>
            </w:r>
          </w:p>
        </w:tc>
        <w:tc>
          <w:tcPr>
            <w:tcW w:w="2610" w:type="dxa"/>
            <w:tcBorders>
              <w:top w:val="single" w:sz="4" w:space="0" w:color="auto"/>
              <w:left w:val="single" w:sz="4" w:space="0" w:color="auto"/>
              <w:bottom w:val="single" w:sz="4" w:space="0" w:color="auto"/>
              <w:right w:val="single" w:sz="4" w:space="0" w:color="auto"/>
            </w:tcBorders>
          </w:tcPr>
          <w:p w:rsidR="00D209EF" w:rsidRPr="00C022D0" w:rsidRDefault="005B37A7" w:rsidP="00ED090A">
            <w:pPr>
              <w:jc w:val="both"/>
              <w:rPr>
                <w:rFonts w:ascii="Times" w:hAnsi="Times"/>
                <w:szCs w:val="22"/>
              </w:rPr>
            </w:pPr>
            <w:r w:rsidRPr="00C022D0">
              <w:rPr>
                <w:rFonts w:ascii="Times" w:hAnsi="Times"/>
                <w:szCs w:val="22"/>
              </w:rPr>
              <w:t xml:space="preserve">James </w:t>
            </w:r>
            <w:proofErr w:type="spellStart"/>
            <w:r w:rsidRPr="00C022D0">
              <w:rPr>
                <w:rFonts w:ascii="Times" w:hAnsi="Times"/>
                <w:szCs w:val="22"/>
              </w:rPr>
              <w:t>Hasemeire</w:t>
            </w:r>
            <w:proofErr w:type="spellEnd"/>
          </w:p>
        </w:tc>
        <w:tc>
          <w:tcPr>
            <w:tcW w:w="1800" w:type="dxa"/>
            <w:tcBorders>
              <w:top w:val="single" w:sz="4" w:space="0" w:color="auto"/>
              <w:left w:val="single" w:sz="4" w:space="0" w:color="auto"/>
              <w:bottom w:val="single" w:sz="4" w:space="0" w:color="auto"/>
              <w:right w:val="single" w:sz="4" w:space="0" w:color="auto"/>
            </w:tcBorders>
          </w:tcPr>
          <w:p w:rsidR="00D209EF" w:rsidRPr="00C022D0" w:rsidRDefault="00C42FFE" w:rsidP="00ED090A">
            <w:pPr>
              <w:jc w:val="both"/>
              <w:rPr>
                <w:rFonts w:ascii="Times" w:hAnsi="Times"/>
                <w:szCs w:val="22"/>
              </w:rPr>
            </w:pPr>
            <w:r>
              <w:rPr>
                <w:rFonts w:ascii="Times" w:hAnsi="Times"/>
                <w:szCs w:val="22"/>
              </w:rPr>
              <w:t>Pacific</w:t>
            </w:r>
          </w:p>
        </w:tc>
        <w:tc>
          <w:tcPr>
            <w:tcW w:w="171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(530) 644-8554</w:t>
            </w:r>
          </w:p>
        </w:tc>
      </w:tr>
      <w:tr w:rsidR="00D209EF" w:rsidRPr="00C022D0" w:rsidTr="00CC349C">
        <w:tc>
          <w:tcPr>
            <w:tcW w:w="189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Leek Springs</w:t>
            </w:r>
          </w:p>
        </w:tc>
        <w:tc>
          <w:tcPr>
            <w:tcW w:w="261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Janice Brackett</w:t>
            </w:r>
          </w:p>
        </w:tc>
        <w:tc>
          <w:tcPr>
            <w:tcW w:w="1800" w:type="dxa"/>
            <w:tcBorders>
              <w:top w:val="single" w:sz="4" w:space="0" w:color="auto"/>
              <w:left w:val="single" w:sz="4" w:space="0" w:color="auto"/>
              <w:bottom w:val="single" w:sz="4" w:space="0" w:color="auto"/>
              <w:right w:val="single" w:sz="4" w:space="0" w:color="auto"/>
            </w:tcBorders>
          </w:tcPr>
          <w:p w:rsidR="00D209EF" w:rsidRPr="00C022D0" w:rsidRDefault="00C42FFE" w:rsidP="00ED090A">
            <w:pPr>
              <w:jc w:val="both"/>
              <w:rPr>
                <w:rFonts w:ascii="Times" w:hAnsi="Times"/>
                <w:szCs w:val="22"/>
              </w:rPr>
            </w:pPr>
            <w:r>
              <w:rPr>
                <w:rFonts w:ascii="Times" w:hAnsi="Times"/>
                <w:szCs w:val="22"/>
              </w:rPr>
              <w:t>Placerville</w:t>
            </w:r>
          </w:p>
        </w:tc>
        <w:tc>
          <w:tcPr>
            <w:tcW w:w="1710" w:type="dxa"/>
            <w:tcBorders>
              <w:top w:val="single" w:sz="4" w:space="0" w:color="auto"/>
              <w:left w:val="single" w:sz="4" w:space="0" w:color="auto"/>
              <w:bottom w:val="single" w:sz="4" w:space="0" w:color="auto"/>
              <w:right w:val="single" w:sz="4" w:space="0" w:color="auto"/>
            </w:tcBorders>
          </w:tcPr>
          <w:p w:rsidR="00D209EF" w:rsidRPr="00C022D0" w:rsidRDefault="00D209EF" w:rsidP="00ED090A">
            <w:pPr>
              <w:jc w:val="both"/>
              <w:rPr>
                <w:rFonts w:ascii="Times" w:hAnsi="Times"/>
                <w:szCs w:val="22"/>
              </w:rPr>
            </w:pPr>
            <w:r w:rsidRPr="00C022D0">
              <w:rPr>
                <w:rFonts w:ascii="Times" w:hAnsi="Times"/>
                <w:szCs w:val="22"/>
              </w:rPr>
              <w:t>(209) 295-5605</w:t>
            </w:r>
          </w:p>
        </w:tc>
      </w:tr>
    </w:tbl>
    <w:p w:rsidR="008D5FDC" w:rsidRPr="00B76A00" w:rsidRDefault="002F5D22" w:rsidP="00ED090A">
      <w:pPr>
        <w:pStyle w:val="Heading5"/>
        <w:jc w:val="both"/>
        <w:rPr>
          <w:sz w:val="24"/>
          <w:szCs w:val="24"/>
        </w:rPr>
      </w:pPr>
      <w:r w:rsidRPr="00B76A00">
        <w:rPr>
          <w:sz w:val="24"/>
          <w:szCs w:val="24"/>
        </w:rPr>
        <w:t>Fire Personnel</w:t>
      </w:r>
    </w:p>
    <w:p w:rsidR="008D5FDC" w:rsidRPr="00B76A00" w:rsidRDefault="008D5FDC" w:rsidP="00ED090A">
      <w:pPr>
        <w:jc w:val="both"/>
        <w:rPr>
          <w:sz w:val="24"/>
        </w:rPr>
      </w:pPr>
      <w:r w:rsidRPr="00B76A00">
        <w:rPr>
          <w:sz w:val="24"/>
        </w:rPr>
        <w:t xml:space="preserve">All </w:t>
      </w:r>
      <w:r w:rsidR="00903B59" w:rsidRPr="00B76A00">
        <w:rPr>
          <w:sz w:val="24"/>
        </w:rPr>
        <w:t>Forest Service</w:t>
      </w:r>
      <w:r w:rsidRPr="00B76A00">
        <w:rPr>
          <w:sz w:val="24"/>
        </w:rPr>
        <w:t xml:space="preserve"> employees </w:t>
      </w:r>
      <w:r w:rsidR="004560CA" w:rsidRPr="00B76A00">
        <w:rPr>
          <w:sz w:val="24"/>
        </w:rPr>
        <w:t>have a responsibility toward</w:t>
      </w:r>
      <w:r w:rsidRPr="00B76A00">
        <w:rPr>
          <w:sz w:val="24"/>
        </w:rPr>
        <w:t xml:space="preserve"> fire prevention</w:t>
      </w:r>
      <w:r w:rsidR="004560CA" w:rsidRPr="00B76A00">
        <w:rPr>
          <w:sz w:val="24"/>
        </w:rPr>
        <w:t xml:space="preserve"> (F</w:t>
      </w:r>
      <w:r w:rsidRPr="00B76A00">
        <w:rPr>
          <w:sz w:val="24"/>
        </w:rPr>
        <w:t xml:space="preserve">or a </w:t>
      </w:r>
      <w:r w:rsidR="008A1504" w:rsidRPr="00B76A00">
        <w:rPr>
          <w:sz w:val="24"/>
        </w:rPr>
        <w:t xml:space="preserve">full </w:t>
      </w:r>
      <w:r w:rsidRPr="00B76A00">
        <w:rPr>
          <w:sz w:val="24"/>
        </w:rPr>
        <w:t xml:space="preserve">list of </w:t>
      </w:r>
      <w:r w:rsidR="00942711" w:rsidRPr="00B76A00">
        <w:rPr>
          <w:sz w:val="24"/>
        </w:rPr>
        <w:t>ENF</w:t>
      </w:r>
      <w:r w:rsidRPr="00B76A00">
        <w:rPr>
          <w:sz w:val="24"/>
        </w:rPr>
        <w:t xml:space="preserve"> </w:t>
      </w:r>
      <w:r w:rsidR="002F5D22" w:rsidRPr="00B76A00">
        <w:rPr>
          <w:sz w:val="24"/>
        </w:rPr>
        <w:t xml:space="preserve">Fire </w:t>
      </w:r>
      <w:r w:rsidRPr="00B76A00">
        <w:rPr>
          <w:sz w:val="24"/>
        </w:rPr>
        <w:t>personnel</w:t>
      </w:r>
      <w:r w:rsidR="004560CA" w:rsidRPr="00B76A00">
        <w:rPr>
          <w:sz w:val="24"/>
        </w:rPr>
        <w:t>,</w:t>
      </w:r>
      <w:r w:rsidRPr="00B76A00">
        <w:rPr>
          <w:sz w:val="24"/>
        </w:rPr>
        <w:t xml:space="preserve"> see the Forest </w:t>
      </w:r>
      <w:r w:rsidR="002F5D22" w:rsidRPr="00B76A00">
        <w:rPr>
          <w:sz w:val="24"/>
        </w:rPr>
        <w:t xml:space="preserve">Fire </w:t>
      </w:r>
      <w:r w:rsidRPr="00B76A00">
        <w:rPr>
          <w:sz w:val="24"/>
        </w:rPr>
        <w:t>Personnel list</w:t>
      </w:r>
      <w:r w:rsidR="004560CA" w:rsidRPr="00B76A00">
        <w:rPr>
          <w:sz w:val="24"/>
        </w:rPr>
        <w:t>s</w:t>
      </w:r>
      <w:r w:rsidR="008A1504" w:rsidRPr="00B76A00">
        <w:rPr>
          <w:sz w:val="24"/>
        </w:rPr>
        <w:t xml:space="preserve">, </w:t>
      </w:r>
      <w:r w:rsidRPr="00B76A00">
        <w:rPr>
          <w:sz w:val="24"/>
        </w:rPr>
        <w:t>not attached).</w:t>
      </w:r>
    </w:p>
    <w:p w:rsidR="00443CC3" w:rsidRPr="00B76A00" w:rsidRDefault="00443CC3" w:rsidP="00ED090A">
      <w:pPr>
        <w:jc w:val="both"/>
        <w:rPr>
          <w:rFonts w:ascii="Arial" w:hAnsi="Arial" w:cs="Arial"/>
          <w:b/>
          <w:bCs/>
          <w:sz w:val="24"/>
        </w:rPr>
      </w:pPr>
    </w:p>
    <w:p w:rsidR="008D5FDC" w:rsidRPr="00B76A00" w:rsidRDefault="008D5FDC" w:rsidP="00ED090A">
      <w:pPr>
        <w:jc w:val="both"/>
        <w:rPr>
          <w:rFonts w:ascii="Arial" w:hAnsi="Arial" w:cs="Arial"/>
          <w:b/>
          <w:bCs/>
          <w:sz w:val="24"/>
        </w:rPr>
      </w:pPr>
      <w:r w:rsidRPr="00B76A00">
        <w:rPr>
          <w:sz w:val="24"/>
        </w:rPr>
        <w:br w:type="page"/>
      </w:r>
    </w:p>
    <w:p w:rsidR="00961FEF" w:rsidRPr="00B76A00" w:rsidRDefault="002F5D22" w:rsidP="00ED090A">
      <w:pPr>
        <w:pStyle w:val="Heading5"/>
        <w:jc w:val="both"/>
        <w:rPr>
          <w:sz w:val="24"/>
          <w:szCs w:val="24"/>
        </w:rPr>
      </w:pPr>
      <w:r w:rsidRPr="00B76A00">
        <w:rPr>
          <w:sz w:val="24"/>
          <w:szCs w:val="24"/>
        </w:rPr>
        <w:lastRenderedPageBreak/>
        <w:t>8-year Fire History</w:t>
      </w:r>
    </w:p>
    <w:p w:rsidR="00A614C0" w:rsidRPr="00B76A00" w:rsidRDefault="00904589" w:rsidP="00ED090A">
      <w:pPr>
        <w:keepNext/>
        <w:jc w:val="both"/>
        <w:rPr>
          <w:sz w:val="24"/>
        </w:rPr>
      </w:pPr>
      <w:r w:rsidRPr="00B76A00">
        <w:rPr>
          <w:noProof/>
          <w:sz w:val="24"/>
        </w:rPr>
        <w:drawing>
          <wp:inline distT="0" distB="0" distL="0" distR="0" wp14:anchorId="5990E32A" wp14:editId="2667A577">
            <wp:extent cx="6220047" cy="6103089"/>
            <wp:effectExtent l="0" t="0" r="0" b="0"/>
            <wp:docPr id="5" name="Chart 5" descr="This bar graph illustrates how many wildfires were caused each year by lightning, equipment, smoking, campfires, debris, railroads, incendiar devices, children and miscellaneous between the years 2005 and 2012 within the Eldorado National Forest.  For most years during this timeframe, lightning caused the most fires with campfires being the second most common cause.  However, during 2005 and 2009, campfires caused more fires than lightning.  Overall, more wildland fires were caused by campfires in 2009 than by any other single cause during all of the years shown. " title="Chart:  Number of wildland fires per year from 2005-2012 by cau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4A13" w:rsidRPr="00B76A00" w:rsidRDefault="00A614C0" w:rsidP="00ED090A">
      <w:pPr>
        <w:pStyle w:val="Caption"/>
        <w:jc w:val="both"/>
        <w:rPr>
          <w:b/>
          <w:color w:val="FF0000"/>
          <w:sz w:val="24"/>
          <w:szCs w:val="24"/>
        </w:rPr>
      </w:pPr>
      <w:bookmarkStart w:id="10" w:name="_Toc353896812"/>
      <w:r w:rsidRPr="00B76A00">
        <w:rPr>
          <w:sz w:val="24"/>
          <w:szCs w:val="24"/>
        </w:rPr>
        <w:t xml:space="preserve">Figure </w:t>
      </w:r>
      <w:r w:rsidR="00C40BF8" w:rsidRPr="00B76A00">
        <w:rPr>
          <w:sz w:val="24"/>
          <w:szCs w:val="24"/>
        </w:rPr>
        <w:fldChar w:fldCharType="begin"/>
      </w:r>
      <w:r w:rsidR="00C40BF8" w:rsidRPr="00B76A00">
        <w:rPr>
          <w:sz w:val="24"/>
          <w:szCs w:val="24"/>
        </w:rPr>
        <w:instrText xml:space="preserve"> SEQ Figure \* ARABIC </w:instrText>
      </w:r>
      <w:r w:rsidR="00C40BF8" w:rsidRPr="00B76A00">
        <w:rPr>
          <w:sz w:val="24"/>
          <w:szCs w:val="24"/>
        </w:rPr>
        <w:fldChar w:fldCharType="separate"/>
      </w:r>
      <w:r w:rsidR="00D911BF">
        <w:rPr>
          <w:noProof/>
          <w:sz w:val="24"/>
          <w:szCs w:val="24"/>
        </w:rPr>
        <w:t>1</w:t>
      </w:r>
      <w:r w:rsidR="00C40BF8" w:rsidRPr="00B76A00">
        <w:rPr>
          <w:noProof/>
          <w:sz w:val="24"/>
          <w:szCs w:val="24"/>
        </w:rPr>
        <w:fldChar w:fldCharType="end"/>
      </w:r>
      <w:r w:rsidRPr="00B76A00">
        <w:rPr>
          <w:sz w:val="24"/>
          <w:szCs w:val="24"/>
        </w:rPr>
        <w:t>:  The number of wildland fires within the Eldorado National Forest from 200</w:t>
      </w:r>
      <w:r w:rsidR="00001CD6" w:rsidRPr="00B76A00">
        <w:rPr>
          <w:sz w:val="24"/>
          <w:szCs w:val="24"/>
        </w:rPr>
        <w:t>6</w:t>
      </w:r>
      <w:r w:rsidRPr="00B76A00">
        <w:rPr>
          <w:sz w:val="24"/>
          <w:szCs w:val="24"/>
        </w:rPr>
        <w:t>-201</w:t>
      </w:r>
      <w:r w:rsidR="00001CD6" w:rsidRPr="00B76A00">
        <w:rPr>
          <w:sz w:val="24"/>
          <w:szCs w:val="24"/>
        </w:rPr>
        <w:t>3</w:t>
      </w:r>
      <w:r w:rsidRPr="00B76A00">
        <w:rPr>
          <w:sz w:val="24"/>
          <w:szCs w:val="24"/>
        </w:rPr>
        <w:t xml:space="preserve">, </w:t>
      </w:r>
      <w:r w:rsidR="004D2534" w:rsidRPr="00B76A00">
        <w:rPr>
          <w:sz w:val="24"/>
          <w:szCs w:val="24"/>
        </w:rPr>
        <w:t>per year</w:t>
      </w:r>
      <w:r w:rsidRPr="00B76A00">
        <w:rPr>
          <w:sz w:val="24"/>
          <w:szCs w:val="24"/>
        </w:rPr>
        <w:t xml:space="preserve"> by cause.</w:t>
      </w:r>
      <w:bookmarkEnd w:id="10"/>
    </w:p>
    <w:p w:rsidR="00D140F3" w:rsidRPr="00B76A00" w:rsidRDefault="00D140F3" w:rsidP="00ED090A">
      <w:pPr>
        <w:pStyle w:val="Signature"/>
        <w:widowControl/>
        <w:jc w:val="both"/>
        <w:rPr>
          <w:rFonts w:ascii="Times New Roman" w:hAnsi="Times New Roman" w:cs="Times New Roman"/>
          <w:sz w:val="24"/>
          <w:u w:val="single"/>
        </w:rPr>
      </w:pPr>
    </w:p>
    <w:p w:rsidR="008D116B" w:rsidRPr="00B76A00" w:rsidRDefault="008D116B" w:rsidP="00ED090A">
      <w:pPr>
        <w:pStyle w:val="Heading1"/>
        <w:jc w:val="both"/>
        <w:rPr>
          <w:sz w:val="24"/>
          <w:szCs w:val="24"/>
        </w:rPr>
      </w:pPr>
      <w:r w:rsidRPr="00B76A00">
        <w:rPr>
          <w:sz w:val="24"/>
          <w:szCs w:val="24"/>
        </w:rPr>
        <w:br w:type="page"/>
      </w:r>
    </w:p>
    <w:p w:rsidR="008D116B" w:rsidRPr="00B76A00" w:rsidRDefault="002F5D22" w:rsidP="00ED090A">
      <w:pPr>
        <w:pStyle w:val="Heading3"/>
        <w:jc w:val="both"/>
        <w:rPr>
          <w:sz w:val="24"/>
          <w:szCs w:val="24"/>
        </w:rPr>
      </w:pPr>
      <w:bookmarkStart w:id="11" w:name="_Toc386485269"/>
      <w:r w:rsidRPr="00B76A00">
        <w:rPr>
          <w:sz w:val="24"/>
          <w:szCs w:val="24"/>
        </w:rPr>
        <w:lastRenderedPageBreak/>
        <w:t>Planning</w:t>
      </w:r>
      <w:bookmarkEnd w:id="11"/>
    </w:p>
    <w:p w:rsidR="00A11B4C" w:rsidRPr="00B76A00" w:rsidRDefault="00671D63" w:rsidP="00ED090A">
      <w:pPr>
        <w:jc w:val="both"/>
        <w:rPr>
          <w:sz w:val="24"/>
        </w:rPr>
      </w:pPr>
      <w:r w:rsidRPr="00B76A00">
        <w:rPr>
          <w:sz w:val="24"/>
        </w:rPr>
        <w:t>The National Fire Management Analysis System (NFMAS) is utilized to assess Fire Management Analysis Zones (FMAZ) to determine financing of prevention resources.  With this analysis we can prioritize effectiveness of fire prevention programs.  This prevention plan addresses what needs to be done within each Management Area (MA) based upon the types of activities and uses.  It defines what actions will take place, when, and who is responsible.  Wildland fire prevention activities generally fall within one of four broad categories.  These categories are:</w:t>
      </w:r>
    </w:p>
    <w:p w:rsidR="00275EA3" w:rsidRPr="00B76A00" w:rsidRDefault="00275EA3" w:rsidP="00ED090A">
      <w:pPr>
        <w:ind w:left="360" w:hanging="360"/>
        <w:jc w:val="both"/>
        <w:rPr>
          <w:sz w:val="24"/>
        </w:rPr>
      </w:pPr>
    </w:p>
    <w:p w:rsidR="00970B7B" w:rsidRPr="00B76A00" w:rsidRDefault="00970B7B" w:rsidP="00ED090A">
      <w:pPr>
        <w:pStyle w:val="ListParagraph"/>
        <w:numPr>
          <w:ilvl w:val="0"/>
          <w:numId w:val="2"/>
        </w:numPr>
        <w:jc w:val="both"/>
        <w:rPr>
          <w:rStyle w:val="Strong"/>
          <w:b w:val="0"/>
          <w:bCs w:val="0"/>
          <w:sz w:val="24"/>
        </w:rPr>
      </w:pPr>
      <w:r w:rsidRPr="00B76A00">
        <w:rPr>
          <w:rStyle w:val="Strong"/>
          <w:sz w:val="24"/>
        </w:rPr>
        <w:t>Administration</w:t>
      </w:r>
      <w:r w:rsidRPr="00B76A00">
        <w:rPr>
          <w:sz w:val="24"/>
        </w:rPr>
        <w:t xml:space="preserve"> - Those activities such as planning, budgeting, and training.</w:t>
      </w:r>
    </w:p>
    <w:p w:rsidR="0038497E" w:rsidRPr="00B76A00" w:rsidRDefault="00A11B4C" w:rsidP="00ED090A">
      <w:pPr>
        <w:pStyle w:val="ListParagraph"/>
        <w:numPr>
          <w:ilvl w:val="0"/>
          <w:numId w:val="2"/>
        </w:numPr>
        <w:jc w:val="both"/>
        <w:rPr>
          <w:sz w:val="24"/>
        </w:rPr>
      </w:pPr>
      <w:r w:rsidRPr="00B76A00">
        <w:rPr>
          <w:rStyle w:val="Strong"/>
          <w:sz w:val="24"/>
        </w:rPr>
        <w:t>Education</w:t>
      </w:r>
      <w:r w:rsidRPr="00B76A00">
        <w:rPr>
          <w:b/>
          <w:bCs/>
          <w:i/>
          <w:iCs/>
          <w:sz w:val="24"/>
        </w:rPr>
        <w:t xml:space="preserve"> </w:t>
      </w:r>
      <w:r w:rsidR="00275EA3" w:rsidRPr="00B76A00">
        <w:rPr>
          <w:b/>
          <w:bCs/>
          <w:i/>
          <w:iCs/>
          <w:sz w:val="24"/>
        </w:rPr>
        <w:t>–</w:t>
      </w:r>
      <w:r w:rsidRPr="00B76A00">
        <w:rPr>
          <w:sz w:val="24"/>
        </w:rPr>
        <w:t xml:space="preserve"> Education</w:t>
      </w:r>
      <w:r w:rsidR="00275EA3" w:rsidRPr="00B76A00">
        <w:rPr>
          <w:sz w:val="24"/>
        </w:rPr>
        <w:t>, which is first and foremost,</w:t>
      </w:r>
      <w:r w:rsidRPr="00B76A00">
        <w:rPr>
          <w:sz w:val="24"/>
        </w:rPr>
        <w:t xml:space="preserve"> is aimed at changing people's behavior </w:t>
      </w:r>
      <w:r w:rsidR="000B2A07" w:rsidRPr="00B76A00">
        <w:rPr>
          <w:sz w:val="24"/>
        </w:rPr>
        <w:t>through</w:t>
      </w:r>
      <w:r w:rsidRPr="00B76A00">
        <w:rPr>
          <w:sz w:val="24"/>
        </w:rPr>
        <w:t xml:space="preserve"> awareness and knowledge.  This can be done through printed materials, mass media (radio, TV, etc.), one-on-one contacts or group presentations.  Information can also be delivered through signs, displays, fairs, parades, etc.</w:t>
      </w:r>
    </w:p>
    <w:p w:rsidR="0038497E" w:rsidRPr="00B76A00" w:rsidRDefault="00A11B4C" w:rsidP="00ED090A">
      <w:pPr>
        <w:pStyle w:val="ListParagraph"/>
        <w:numPr>
          <w:ilvl w:val="0"/>
          <w:numId w:val="2"/>
        </w:numPr>
        <w:jc w:val="both"/>
        <w:rPr>
          <w:rStyle w:val="Strong"/>
          <w:b w:val="0"/>
          <w:bCs w:val="0"/>
          <w:sz w:val="24"/>
        </w:rPr>
      </w:pPr>
      <w:r w:rsidRPr="00B76A00">
        <w:rPr>
          <w:rStyle w:val="Strong"/>
          <w:sz w:val="24"/>
        </w:rPr>
        <w:t>Engineering</w:t>
      </w:r>
      <w:r w:rsidRPr="00B76A00">
        <w:rPr>
          <w:b/>
          <w:bCs/>
          <w:iCs/>
          <w:sz w:val="24"/>
        </w:rPr>
        <w:t xml:space="preserve"> </w:t>
      </w:r>
      <w:r w:rsidRPr="00B76A00">
        <w:rPr>
          <w:b/>
          <w:bCs/>
          <w:i/>
          <w:iCs/>
          <w:sz w:val="24"/>
        </w:rPr>
        <w:t>-</w:t>
      </w:r>
      <w:r w:rsidRPr="00B76A00">
        <w:rPr>
          <w:sz w:val="24"/>
        </w:rPr>
        <w:t xml:space="preserve"> Engineering</w:t>
      </w:r>
      <w:r w:rsidR="008D7B2D" w:rsidRPr="00B76A00">
        <w:rPr>
          <w:sz w:val="24"/>
        </w:rPr>
        <w:t xml:space="preserve"> assesses a potential fire or safety hazard and develops the means of eliminating that hazard.  Engineering is an activity designed to shield an ignition source (</w:t>
      </w:r>
      <w:r w:rsidR="00014F6B" w:rsidRPr="00B76A00">
        <w:rPr>
          <w:sz w:val="24"/>
        </w:rPr>
        <w:t>e.g.</w:t>
      </w:r>
      <w:r w:rsidR="008D7B2D" w:rsidRPr="00B76A00">
        <w:rPr>
          <w:sz w:val="24"/>
        </w:rPr>
        <w:t xml:space="preserve"> Spark arrester</w:t>
      </w:r>
      <w:r w:rsidR="00D925C9" w:rsidRPr="00B76A00">
        <w:rPr>
          <w:sz w:val="24"/>
        </w:rPr>
        <w:t xml:space="preserve"> screen</w:t>
      </w:r>
      <w:r w:rsidR="008D7B2D" w:rsidRPr="00B76A00">
        <w:rPr>
          <w:sz w:val="24"/>
        </w:rPr>
        <w:t xml:space="preserve">) or remove the fuel which could ignite, such as clearance around homes.  Engineering also includes construction and maintenance of prevention signs and </w:t>
      </w:r>
      <w:r w:rsidR="00275EA3" w:rsidRPr="00B76A00">
        <w:rPr>
          <w:sz w:val="24"/>
        </w:rPr>
        <w:t>posting</w:t>
      </w:r>
      <w:r w:rsidR="008D7B2D" w:rsidRPr="00B76A00">
        <w:rPr>
          <w:sz w:val="24"/>
        </w:rPr>
        <w:t xml:space="preserve"> posters to provide contemporary messages to increase public knowledge in fire safety. It</w:t>
      </w:r>
      <w:r w:rsidRPr="00B76A00">
        <w:rPr>
          <w:sz w:val="24"/>
        </w:rPr>
        <w:t xml:space="preserve"> is an activity designed to reduce or eliminate fire Risks</w:t>
      </w:r>
      <w:r w:rsidR="008D7B2D" w:rsidRPr="00B76A00">
        <w:rPr>
          <w:sz w:val="24"/>
        </w:rPr>
        <w:t>.</w:t>
      </w:r>
    </w:p>
    <w:p w:rsidR="0038497E" w:rsidRPr="00B76A00" w:rsidRDefault="00A11B4C" w:rsidP="00ED090A">
      <w:pPr>
        <w:pStyle w:val="ListParagraph"/>
        <w:numPr>
          <w:ilvl w:val="0"/>
          <w:numId w:val="2"/>
        </w:numPr>
        <w:jc w:val="both"/>
        <w:rPr>
          <w:sz w:val="24"/>
        </w:rPr>
      </w:pPr>
      <w:r w:rsidRPr="00B76A00">
        <w:rPr>
          <w:rStyle w:val="Strong"/>
          <w:sz w:val="24"/>
        </w:rPr>
        <w:t>Enforcement</w:t>
      </w:r>
      <w:r w:rsidRPr="00B76A00">
        <w:rPr>
          <w:b/>
          <w:bCs/>
          <w:iCs/>
          <w:sz w:val="24"/>
        </w:rPr>
        <w:t xml:space="preserve"> </w:t>
      </w:r>
      <w:r w:rsidR="00275EA3" w:rsidRPr="00B76A00">
        <w:rPr>
          <w:b/>
          <w:bCs/>
          <w:i/>
          <w:iCs/>
          <w:sz w:val="24"/>
        </w:rPr>
        <w:t>–</w:t>
      </w:r>
      <w:r w:rsidRPr="00B76A00">
        <w:rPr>
          <w:sz w:val="24"/>
        </w:rPr>
        <w:t xml:space="preserve"> Enforcement</w:t>
      </w:r>
      <w:r w:rsidR="00275EA3" w:rsidRPr="00B76A00">
        <w:rPr>
          <w:sz w:val="24"/>
        </w:rPr>
        <w:t xml:space="preserve"> which is the last </w:t>
      </w:r>
      <w:r w:rsidR="00E66F58" w:rsidRPr="00B76A00">
        <w:rPr>
          <w:sz w:val="24"/>
        </w:rPr>
        <w:t>resort</w:t>
      </w:r>
      <w:r w:rsidRPr="00B76A00">
        <w:rPr>
          <w:sz w:val="24"/>
        </w:rPr>
        <w:t xml:space="preserve"> is used to gain compliance with fire regulations and ordinances.</w:t>
      </w:r>
      <w:r w:rsidR="008D7B2D" w:rsidRPr="00B76A00">
        <w:rPr>
          <w:sz w:val="24"/>
        </w:rPr>
        <w:t xml:space="preserve"> The effects of the restrictive actions must be weighed against the impact these actions will have on the public.  Appropriate actions must be taken but actions should be no more restrictive than necessary</w:t>
      </w:r>
      <w:r w:rsidR="0038497E" w:rsidRPr="00B76A00">
        <w:rPr>
          <w:sz w:val="24"/>
        </w:rPr>
        <w:t>.</w:t>
      </w:r>
    </w:p>
    <w:p w:rsidR="004E110C" w:rsidRPr="00B76A00" w:rsidRDefault="004E110C" w:rsidP="00ED090A">
      <w:pPr>
        <w:jc w:val="both"/>
        <w:rPr>
          <w:sz w:val="24"/>
        </w:rPr>
      </w:pPr>
    </w:p>
    <w:p w:rsidR="00090EC8" w:rsidRPr="00B76A00" w:rsidRDefault="005F3D83" w:rsidP="00ED090A">
      <w:pPr>
        <w:jc w:val="both"/>
        <w:rPr>
          <w:sz w:val="24"/>
        </w:rPr>
      </w:pPr>
      <w:r w:rsidRPr="00B76A00">
        <w:rPr>
          <w:sz w:val="24"/>
        </w:rPr>
        <w:t xml:space="preserve">The Prevention Plan </w:t>
      </w:r>
      <w:r w:rsidR="0076303B" w:rsidRPr="00B76A00">
        <w:rPr>
          <w:sz w:val="24"/>
        </w:rPr>
        <w:t>recommends</w:t>
      </w:r>
      <w:r w:rsidRPr="00B76A00">
        <w:rPr>
          <w:sz w:val="24"/>
        </w:rPr>
        <w:t xml:space="preserve"> the most cost effective mix of activities to mitigate potential fire problems within each MA.  It </w:t>
      </w:r>
      <w:r w:rsidR="0076303B" w:rsidRPr="00B76A00">
        <w:rPr>
          <w:sz w:val="24"/>
        </w:rPr>
        <w:t xml:space="preserve">also </w:t>
      </w:r>
      <w:r w:rsidRPr="00B76A00">
        <w:rPr>
          <w:sz w:val="24"/>
        </w:rPr>
        <w:t xml:space="preserve">identifies </w:t>
      </w:r>
      <w:r w:rsidR="0076303B" w:rsidRPr="00B76A00">
        <w:rPr>
          <w:sz w:val="24"/>
        </w:rPr>
        <w:t>patrol</w:t>
      </w:r>
      <w:r w:rsidRPr="00B76A00">
        <w:rPr>
          <w:sz w:val="24"/>
        </w:rPr>
        <w:t xml:space="preserve"> levels which can be incorporated into the Fire Management Plan.</w:t>
      </w:r>
    </w:p>
    <w:p w:rsidR="00090EC8" w:rsidRPr="00C42FFE" w:rsidRDefault="002F5D22" w:rsidP="00ED090A">
      <w:pPr>
        <w:pStyle w:val="Heading5"/>
        <w:jc w:val="both"/>
        <w:rPr>
          <w:sz w:val="24"/>
          <w:szCs w:val="24"/>
        </w:rPr>
      </w:pPr>
      <w:r w:rsidRPr="00C42FFE">
        <w:rPr>
          <w:sz w:val="24"/>
          <w:szCs w:val="24"/>
        </w:rPr>
        <w:t>Patrol Levels</w:t>
      </w:r>
    </w:p>
    <w:p w:rsidR="00090EC8" w:rsidRPr="00B76A00" w:rsidRDefault="00090EC8" w:rsidP="00ED090A">
      <w:pPr>
        <w:pStyle w:val="Heading6"/>
        <w:jc w:val="both"/>
        <w:rPr>
          <w:sz w:val="24"/>
          <w:szCs w:val="24"/>
        </w:rPr>
      </w:pPr>
      <w:r w:rsidRPr="00C42FFE">
        <w:rPr>
          <w:sz w:val="24"/>
          <w:szCs w:val="24"/>
        </w:rPr>
        <w:t xml:space="preserve"> Guidelines for Assigned Rating:</w:t>
      </w:r>
    </w:p>
    <w:p w:rsidR="00090EC8" w:rsidRPr="00B76A00" w:rsidRDefault="00A05577" w:rsidP="00ED090A">
      <w:pPr>
        <w:pStyle w:val="ListParagraph"/>
        <w:numPr>
          <w:ilvl w:val="0"/>
          <w:numId w:val="8"/>
        </w:numPr>
        <w:jc w:val="both"/>
        <w:rPr>
          <w:sz w:val="24"/>
        </w:rPr>
      </w:pPr>
      <w:r w:rsidRPr="00B76A00">
        <w:rPr>
          <w:rStyle w:val="Strong"/>
          <w:sz w:val="24"/>
        </w:rPr>
        <w:t>High</w:t>
      </w:r>
      <w:r w:rsidR="00090EC8" w:rsidRPr="00B76A00">
        <w:rPr>
          <w:rStyle w:val="Strong"/>
          <w:sz w:val="24"/>
        </w:rPr>
        <w:t>:</w:t>
      </w:r>
      <w:r w:rsidR="00090EC8" w:rsidRPr="00B76A00">
        <w:rPr>
          <w:sz w:val="24"/>
        </w:rPr>
        <w:t xml:space="preserve"> Patrol areas weekly making regular public contacts. High visibility signs changed to reflect current rating</w:t>
      </w:r>
    </w:p>
    <w:p w:rsidR="00090EC8" w:rsidRPr="00B76A00" w:rsidRDefault="00A05577" w:rsidP="00ED090A">
      <w:pPr>
        <w:pStyle w:val="ListParagraph"/>
        <w:numPr>
          <w:ilvl w:val="0"/>
          <w:numId w:val="8"/>
        </w:numPr>
        <w:jc w:val="both"/>
        <w:rPr>
          <w:sz w:val="24"/>
        </w:rPr>
      </w:pPr>
      <w:r w:rsidRPr="00B76A00">
        <w:rPr>
          <w:rStyle w:val="Strong"/>
          <w:sz w:val="24"/>
        </w:rPr>
        <w:t>Moderate</w:t>
      </w:r>
      <w:r w:rsidR="00090EC8" w:rsidRPr="00B76A00">
        <w:rPr>
          <w:rStyle w:val="Strong"/>
          <w:sz w:val="24"/>
        </w:rPr>
        <w:t>:</w:t>
      </w:r>
      <w:r w:rsidR="00090EC8" w:rsidRPr="00B76A00">
        <w:rPr>
          <w:sz w:val="24"/>
        </w:rPr>
        <w:t xml:space="preserve"> Patrol bi-weekly; signing to reflect current rating</w:t>
      </w:r>
    </w:p>
    <w:p w:rsidR="00090EC8" w:rsidRDefault="00A05577" w:rsidP="00ED090A">
      <w:pPr>
        <w:pStyle w:val="ListParagraph"/>
        <w:numPr>
          <w:ilvl w:val="0"/>
          <w:numId w:val="8"/>
        </w:numPr>
        <w:jc w:val="both"/>
        <w:rPr>
          <w:sz w:val="24"/>
        </w:rPr>
      </w:pPr>
      <w:r w:rsidRPr="00B76A00">
        <w:rPr>
          <w:rStyle w:val="Strong"/>
          <w:sz w:val="24"/>
        </w:rPr>
        <w:t>Low</w:t>
      </w:r>
      <w:r w:rsidR="00090EC8" w:rsidRPr="00B76A00">
        <w:rPr>
          <w:rStyle w:val="Strong"/>
          <w:sz w:val="24"/>
        </w:rPr>
        <w:t>:</w:t>
      </w:r>
      <w:r w:rsidR="00090EC8" w:rsidRPr="00B76A00">
        <w:rPr>
          <w:sz w:val="24"/>
        </w:rPr>
        <w:t xml:space="preserve">  Infrequent to Patrol as needed; sign changes as needed</w:t>
      </w:r>
    </w:p>
    <w:p w:rsidR="00C42FFE" w:rsidRPr="00D52EC4" w:rsidRDefault="00C42FFE" w:rsidP="00ED090A">
      <w:pPr>
        <w:pStyle w:val="Heading5"/>
        <w:jc w:val="both"/>
        <w:rPr>
          <w:sz w:val="24"/>
          <w:szCs w:val="24"/>
        </w:rPr>
      </w:pPr>
      <w:r w:rsidRPr="00D52EC4">
        <w:rPr>
          <w:sz w:val="24"/>
          <w:szCs w:val="24"/>
        </w:rPr>
        <w:t>Staffing Levels</w:t>
      </w:r>
    </w:p>
    <w:p w:rsidR="00C42FFE" w:rsidRPr="00C42FFE" w:rsidRDefault="00C42FFE" w:rsidP="00ED090A">
      <w:pPr>
        <w:pStyle w:val="ListParagraph"/>
        <w:numPr>
          <w:ilvl w:val="0"/>
          <w:numId w:val="8"/>
        </w:numPr>
        <w:jc w:val="both"/>
        <w:rPr>
          <w:rStyle w:val="Strong"/>
          <w:b w:val="0"/>
          <w:bCs w:val="0"/>
          <w:sz w:val="24"/>
        </w:rPr>
      </w:pPr>
      <w:r w:rsidRPr="00C42FFE">
        <w:rPr>
          <w:rStyle w:val="Strong"/>
          <w:b w:val="0"/>
          <w:sz w:val="24"/>
        </w:rPr>
        <w:t>A staffing Level of 3 requires two</w:t>
      </w:r>
      <w:r w:rsidR="00714CE9">
        <w:rPr>
          <w:rStyle w:val="Strong"/>
          <w:b w:val="0"/>
          <w:sz w:val="24"/>
        </w:rPr>
        <w:t xml:space="preserve"> patrols</w:t>
      </w:r>
      <w:r w:rsidRPr="00C42FFE">
        <w:rPr>
          <w:rStyle w:val="Strong"/>
          <w:b w:val="0"/>
          <w:sz w:val="24"/>
        </w:rPr>
        <w:t>, one to cover the Georgetown/Pacific Districts and one to cover the Placerville/Amador Districts.</w:t>
      </w:r>
      <w:r w:rsidR="00714CE9">
        <w:rPr>
          <w:rStyle w:val="Strong"/>
          <w:b w:val="0"/>
          <w:sz w:val="24"/>
        </w:rPr>
        <w:t xml:space="preserve">  This includes two </w:t>
      </w:r>
      <w:r w:rsidR="00714CE9" w:rsidRPr="00C42FFE">
        <w:rPr>
          <w:rStyle w:val="Strong"/>
          <w:b w:val="0"/>
          <w:sz w:val="24"/>
        </w:rPr>
        <w:t xml:space="preserve">patrols </w:t>
      </w:r>
      <w:r w:rsidR="00714CE9">
        <w:rPr>
          <w:rStyle w:val="Strong"/>
          <w:b w:val="0"/>
          <w:sz w:val="24"/>
        </w:rPr>
        <w:t xml:space="preserve">on for holiday staffing and extended staffing for red flag warnings/fire weather. </w:t>
      </w:r>
      <w:r>
        <w:rPr>
          <w:rStyle w:val="Strong"/>
          <w:b w:val="0"/>
          <w:sz w:val="24"/>
        </w:rPr>
        <w:t>Refer to the ENF Specific Staffing and Action Guide (not attached)</w:t>
      </w:r>
      <w:r w:rsidR="00714CE9">
        <w:rPr>
          <w:rStyle w:val="Strong"/>
          <w:b w:val="0"/>
          <w:sz w:val="24"/>
        </w:rPr>
        <w:t>.</w:t>
      </w:r>
    </w:p>
    <w:p w:rsidR="00A11B4C" w:rsidRPr="00B76A00" w:rsidRDefault="002F5D22" w:rsidP="00ED090A">
      <w:pPr>
        <w:pStyle w:val="Heading3"/>
        <w:jc w:val="both"/>
        <w:rPr>
          <w:sz w:val="24"/>
          <w:szCs w:val="24"/>
        </w:rPr>
      </w:pPr>
      <w:bookmarkStart w:id="12" w:name="_Toc386485270"/>
      <w:r w:rsidRPr="00B76A00">
        <w:rPr>
          <w:sz w:val="24"/>
          <w:szCs w:val="24"/>
        </w:rPr>
        <w:t>Assessment</w:t>
      </w:r>
      <w:bookmarkEnd w:id="12"/>
    </w:p>
    <w:p w:rsidR="00361ED3" w:rsidRPr="00B76A00" w:rsidRDefault="005B37A7" w:rsidP="00ED090A">
      <w:pPr>
        <w:jc w:val="both"/>
        <w:rPr>
          <w:sz w:val="24"/>
        </w:rPr>
      </w:pPr>
      <w:r w:rsidRPr="00B76A00">
        <w:rPr>
          <w:sz w:val="24"/>
        </w:rPr>
        <w:t>Management Areas (</w:t>
      </w:r>
      <w:r w:rsidR="00361ED3" w:rsidRPr="00B76A00">
        <w:rPr>
          <w:sz w:val="24"/>
        </w:rPr>
        <w:t>MA</w:t>
      </w:r>
      <w:r w:rsidRPr="00B76A00">
        <w:rPr>
          <w:sz w:val="24"/>
        </w:rPr>
        <w:t>)</w:t>
      </w:r>
      <w:r w:rsidR="008C784F" w:rsidRPr="00B76A00">
        <w:rPr>
          <w:sz w:val="24"/>
        </w:rPr>
        <w:t xml:space="preserve"> </w:t>
      </w:r>
      <w:r w:rsidR="00361ED3" w:rsidRPr="00B76A00">
        <w:rPr>
          <w:sz w:val="24"/>
        </w:rPr>
        <w:t xml:space="preserve">are assigned </w:t>
      </w:r>
      <w:r w:rsidR="000D2930" w:rsidRPr="00B76A00">
        <w:rPr>
          <w:sz w:val="24"/>
        </w:rPr>
        <w:t>a</w:t>
      </w:r>
      <w:r w:rsidR="00A11B4C" w:rsidRPr="00B76A00">
        <w:rPr>
          <w:sz w:val="24"/>
        </w:rPr>
        <w:t xml:space="preserve"> relative rating of </w:t>
      </w:r>
      <w:r w:rsidR="000D2930" w:rsidRPr="00B76A00">
        <w:rPr>
          <w:sz w:val="24"/>
        </w:rPr>
        <w:t>high</w:t>
      </w:r>
      <w:r w:rsidR="00A11B4C" w:rsidRPr="00B76A00">
        <w:rPr>
          <w:sz w:val="24"/>
        </w:rPr>
        <w:t xml:space="preserve">, </w:t>
      </w:r>
      <w:r w:rsidR="000D2930" w:rsidRPr="00B76A00">
        <w:rPr>
          <w:sz w:val="24"/>
        </w:rPr>
        <w:t>moderate</w:t>
      </w:r>
      <w:r w:rsidR="00A11B4C" w:rsidRPr="00B76A00">
        <w:rPr>
          <w:sz w:val="24"/>
        </w:rPr>
        <w:t xml:space="preserve"> or </w:t>
      </w:r>
      <w:r w:rsidR="000D2930" w:rsidRPr="00B76A00">
        <w:rPr>
          <w:sz w:val="24"/>
        </w:rPr>
        <w:t>low</w:t>
      </w:r>
      <w:r w:rsidR="00361ED3" w:rsidRPr="00B76A00">
        <w:rPr>
          <w:sz w:val="24"/>
        </w:rPr>
        <w:t xml:space="preserve"> for each of the following:</w:t>
      </w:r>
    </w:p>
    <w:p w:rsidR="008C784F" w:rsidRPr="00B76A00" w:rsidRDefault="00361ED3" w:rsidP="00ED090A">
      <w:pPr>
        <w:jc w:val="both"/>
        <w:rPr>
          <w:sz w:val="24"/>
        </w:rPr>
      </w:pPr>
      <w:r w:rsidRPr="00B76A00">
        <w:rPr>
          <w:sz w:val="24"/>
        </w:rPr>
        <w:t xml:space="preserve"> </w:t>
      </w:r>
    </w:p>
    <w:p w:rsidR="008C784F" w:rsidRPr="00B76A00" w:rsidRDefault="008C784F" w:rsidP="00ED090A">
      <w:pPr>
        <w:pStyle w:val="ListParagraph"/>
        <w:numPr>
          <w:ilvl w:val="0"/>
          <w:numId w:val="3"/>
        </w:numPr>
        <w:jc w:val="both"/>
        <w:rPr>
          <w:sz w:val="24"/>
        </w:rPr>
      </w:pPr>
      <w:r w:rsidRPr="00B76A00">
        <w:rPr>
          <w:rStyle w:val="Strong"/>
          <w:sz w:val="24"/>
        </w:rPr>
        <w:t>Risks</w:t>
      </w:r>
      <w:r w:rsidRPr="00B76A00">
        <w:rPr>
          <w:sz w:val="24"/>
        </w:rPr>
        <w:t xml:space="preserve"> are forest uses and other human activities which have the potential to ignite a wildland fire.</w:t>
      </w:r>
      <w:r w:rsidR="00090EC8" w:rsidRPr="00B76A00">
        <w:rPr>
          <w:sz w:val="24"/>
        </w:rPr>
        <w:t xml:space="preserve">  Information about current and potential problems in each MA is used to assess risks.</w:t>
      </w:r>
      <w:r w:rsidRPr="00B76A00">
        <w:rPr>
          <w:sz w:val="24"/>
        </w:rPr>
        <w:t xml:space="preserve">  After assessing the risks within </w:t>
      </w:r>
      <w:r w:rsidR="00090EC8" w:rsidRPr="00B76A00">
        <w:rPr>
          <w:sz w:val="24"/>
        </w:rPr>
        <w:t>an MA,</w:t>
      </w:r>
      <w:r w:rsidRPr="00B76A00">
        <w:rPr>
          <w:sz w:val="24"/>
        </w:rPr>
        <w:t xml:space="preserve"> the fire history of </w:t>
      </w:r>
      <w:r w:rsidR="00090EC8" w:rsidRPr="00B76A00">
        <w:rPr>
          <w:sz w:val="24"/>
        </w:rPr>
        <w:t>that area</w:t>
      </w:r>
      <w:r w:rsidR="009B0BF1" w:rsidRPr="00B76A00">
        <w:rPr>
          <w:sz w:val="24"/>
        </w:rPr>
        <w:t xml:space="preserve"> is also reviewed</w:t>
      </w:r>
      <w:r w:rsidRPr="00B76A00">
        <w:rPr>
          <w:sz w:val="24"/>
        </w:rPr>
        <w:t xml:space="preserve">.  Historical fires </w:t>
      </w:r>
      <w:r w:rsidRPr="00B76A00">
        <w:rPr>
          <w:sz w:val="24"/>
        </w:rPr>
        <w:lastRenderedPageBreak/>
        <w:t>alone, however, will not provide accurate reflection of the current risks.  During the initial assessment, only the current risks should be examined.</w:t>
      </w:r>
    </w:p>
    <w:p w:rsidR="008C784F" w:rsidRPr="00B76A00" w:rsidRDefault="008C784F" w:rsidP="00ED090A">
      <w:pPr>
        <w:ind w:left="360" w:hanging="360"/>
        <w:jc w:val="both"/>
        <w:rPr>
          <w:sz w:val="24"/>
        </w:rPr>
      </w:pPr>
    </w:p>
    <w:p w:rsidR="008C784F" w:rsidRPr="00B76A00" w:rsidRDefault="008C784F" w:rsidP="00ED090A">
      <w:pPr>
        <w:pStyle w:val="ListParagraph"/>
        <w:numPr>
          <w:ilvl w:val="0"/>
          <w:numId w:val="3"/>
        </w:numPr>
        <w:jc w:val="both"/>
        <w:rPr>
          <w:sz w:val="24"/>
        </w:rPr>
      </w:pPr>
      <w:r w:rsidRPr="00B76A00">
        <w:rPr>
          <w:sz w:val="24"/>
        </w:rPr>
        <w:t xml:space="preserve">The characteristics and complexity of fuels and topography in an area are used to determine the </w:t>
      </w:r>
      <w:r w:rsidRPr="00B76A00">
        <w:rPr>
          <w:rStyle w:val="Strong"/>
          <w:sz w:val="24"/>
        </w:rPr>
        <w:t xml:space="preserve">hazard </w:t>
      </w:r>
      <w:r w:rsidRPr="00B76A00">
        <w:rPr>
          <w:sz w:val="24"/>
        </w:rPr>
        <w:t>rating</w:t>
      </w:r>
      <w:r w:rsidRPr="00B76A00">
        <w:rPr>
          <w:rStyle w:val="Strong"/>
          <w:sz w:val="24"/>
        </w:rPr>
        <w:t>.</w:t>
      </w:r>
      <w:r w:rsidRPr="00B76A00">
        <w:rPr>
          <w:sz w:val="24"/>
        </w:rPr>
        <w:t xml:space="preserve">  Suppressing a fire once it </w:t>
      </w:r>
      <w:r w:rsidR="009B0BF1" w:rsidRPr="00B76A00">
        <w:rPr>
          <w:sz w:val="24"/>
        </w:rPr>
        <w:t>starts</w:t>
      </w:r>
      <w:r w:rsidRPr="00B76A00">
        <w:rPr>
          <w:sz w:val="24"/>
        </w:rPr>
        <w:t xml:space="preserve"> will be m</w:t>
      </w:r>
      <w:r w:rsidR="009B0BF1" w:rsidRPr="00B76A00">
        <w:rPr>
          <w:sz w:val="24"/>
        </w:rPr>
        <w:t>ore difficult in MA</w:t>
      </w:r>
      <w:r w:rsidR="00285B1F" w:rsidRPr="00B76A00">
        <w:rPr>
          <w:sz w:val="24"/>
        </w:rPr>
        <w:t>’</w:t>
      </w:r>
      <w:r w:rsidR="009B0BF1" w:rsidRPr="00B76A00">
        <w:rPr>
          <w:sz w:val="24"/>
        </w:rPr>
        <w:t>s with high</w:t>
      </w:r>
      <w:r w:rsidRPr="00B76A00">
        <w:rPr>
          <w:sz w:val="24"/>
        </w:rPr>
        <w:t xml:space="preserve"> hazard ratings than those with lower ratings.  Therefore, an ignition in a</w:t>
      </w:r>
      <w:r w:rsidR="009B0BF1" w:rsidRPr="00B76A00">
        <w:rPr>
          <w:sz w:val="24"/>
        </w:rPr>
        <w:t xml:space="preserve"> MA with a high rating will more likely result in a large fire.</w:t>
      </w:r>
      <w:r w:rsidRPr="00B76A00">
        <w:rPr>
          <w:sz w:val="24"/>
        </w:rPr>
        <w:t xml:space="preserve">  It is important to examine hazards without regard to anything else.</w:t>
      </w:r>
    </w:p>
    <w:p w:rsidR="008C784F" w:rsidRPr="00B76A00" w:rsidRDefault="008C784F" w:rsidP="00ED090A">
      <w:pPr>
        <w:ind w:left="360" w:hanging="360"/>
        <w:jc w:val="both"/>
        <w:rPr>
          <w:sz w:val="24"/>
        </w:rPr>
      </w:pPr>
    </w:p>
    <w:p w:rsidR="00090EC8" w:rsidRPr="00B76A00" w:rsidRDefault="008C784F" w:rsidP="00ED090A">
      <w:pPr>
        <w:pStyle w:val="ListParagraph"/>
        <w:numPr>
          <w:ilvl w:val="0"/>
          <w:numId w:val="3"/>
        </w:numPr>
        <w:jc w:val="both"/>
        <w:rPr>
          <w:sz w:val="24"/>
        </w:rPr>
      </w:pPr>
      <w:r w:rsidRPr="00B76A00">
        <w:rPr>
          <w:rStyle w:val="Strong"/>
          <w:b w:val="0"/>
          <w:sz w:val="24"/>
        </w:rPr>
        <w:t xml:space="preserve">The </w:t>
      </w:r>
      <w:r w:rsidRPr="00B76A00">
        <w:rPr>
          <w:rStyle w:val="Strong"/>
          <w:sz w:val="24"/>
        </w:rPr>
        <w:t>value</w:t>
      </w:r>
      <w:r w:rsidRPr="00B76A00">
        <w:rPr>
          <w:sz w:val="24"/>
        </w:rPr>
        <w:t xml:space="preserve"> rating attempts to rank the quality of natural </w:t>
      </w:r>
      <w:r w:rsidR="009B0BF1" w:rsidRPr="00B76A00">
        <w:rPr>
          <w:sz w:val="24"/>
        </w:rPr>
        <w:t>and</w:t>
      </w:r>
      <w:r w:rsidRPr="00B76A00">
        <w:rPr>
          <w:sz w:val="24"/>
        </w:rPr>
        <w:t xml:space="preserve"> developed characteristics </w:t>
      </w:r>
      <w:r w:rsidR="009B0BF1" w:rsidRPr="00B76A00">
        <w:rPr>
          <w:sz w:val="24"/>
        </w:rPr>
        <w:t xml:space="preserve">of a MA </w:t>
      </w:r>
      <w:r w:rsidRPr="00B76A00">
        <w:rPr>
          <w:sz w:val="24"/>
        </w:rPr>
        <w:t xml:space="preserve">that could be </w:t>
      </w:r>
      <w:r w:rsidR="009B0BF1" w:rsidRPr="00B76A00">
        <w:rPr>
          <w:sz w:val="24"/>
        </w:rPr>
        <w:t xml:space="preserve">damaged or </w:t>
      </w:r>
      <w:r w:rsidRPr="00B76A00">
        <w:rPr>
          <w:sz w:val="24"/>
        </w:rPr>
        <w:t>lost in a wildland fire.</w:t>
      </w:r>
    </w:p>
    <w:p w:rsidR="00090EC8" w:rsidRPr="00B76A00" w:rsidRDefault="00090EC8" w:rsidP="00ED090A">
      <w:pPr>
        <w:jc w:val="both"/>
        <w:rPr>
          <w:sz w:val="24"/>
        </w:rPr>
      </w:pPr>
    </w:p>
    <w:p w:rsidR="00A11B4C" w:rsidRPr="00B76A00" w:rsidRDefault="00A11B4C" w:rsidP="00ED090A">
      <w:pPr>
        <w:jc w:val="both"/>
        <w:rPr>
          <w:sz w:val="24"/>
        </w:rPr>
      </w:pPr>
      <w:r w:rsidRPr="00B76A00">
        <w:rPr>
          <w:sz w:val="24"/>
        </w:rPr>
        <w:t xml:space="preserve">The following resources were </w:t>
      </w:r>
      <w:r w:rsidR="009B0BF1" w:rsidRPr="00B76A00">
        <w:rPr>
          <w:sz w:val="24"/>
        </w:rPr>
        <w:t xml:space="preserve">used </w:t>
      </w:r>
      <w:r w:rsidRPr="00B76A00">
        <w:rPr>
          <w:sz w:val="24"/>
        </w:rPr>
        <w:t>in the assessment:</w:t>
      </w:r>
    </w:p>
    <w:p w:rsidR="00A11B4C" w:rsidRPr="00B76A00" w:rsidRDefault="00A11B4C" w:rsidP="00ED090A">
      <w:pPr>
        <w:pStyle w:val="ListParagraph"/>
        <w:numPr>
          <w:ilvl w:val="0"/>
          <w:numId w:val="6"/>
        </w:numPr>
        <w:jc w:val="both"/>
        <w:rPr>
          <w:sz w:val="24"/>
        </w:rPr>
      </w:pPr>
      <w:r w:rsidRPr="00B76A00">
        <w:rPr>
          <w:sz w:val="24"/>
        </w:rPr>
        <w:t xml:space="preserve">History </w:t>
      </w:r>
      <w:r w:rsidR="00461BF9" w:rsidRPr="00B76A00">
        <w:rPr>
          <w:sz w:val="24"/>
        </w:rPr>
        <w:t>of human-caused fire</w:t>
      </w:r>
      <w:r w:rsidR="00FA0A02" w:rsidRPr="00B76A00">
        <w:rPr>
          <w:sz w:val="24"/>
        </w:rPr>
        <w:t>,</w:t>
      </w:r>
    </w:p>
    <w:p w:rsidR="00A11B4C" w:rsidRPr="00B76A00" w:rsidRDefault="009B0BF1" w:rsidP="00ED090A">
      <w:pPr>
        <w:pStyle w:val="ListParagraph"/>
        <w:numPr>
          <w:ilvl w:val="0"/>
          <w:numId w:val="6"/>
        </w:numPr>
        <w:jc w:val="both"/>
        <w:rPr>
          <w:sz w:val="24"/>
        </w:rPr>
      </w:pPr>
      <w:r w:rsidRPr="00B76A00">
        <w:rPr>
          <w:sz w:val="24"/>
        </w:rPr>
        <w:t>The local fire suppression staffing both current and expected</w:t>
      </w:r>
      <w:r w:rsidR="00FA0A02" w:rsidRPr="00B76A00">
        <w:rPr>
          <w:sz w:val="24"/>
        </w:rPr>
        <w:t>,</w:t>
      </w:r>
    </w:p>
    <w:p w:rsidR="00A11B4C" w:rsidRPr="00B76A00" w:rsidRDefault="00461BF9" w:rsidP="00ED090A">
      <w:pPr>
        <w:pStyle w:val="ListParagraph"/>
        <w:numPr>
          <w:ilvl w:val="0"/>
          <w:numId w:val="6"/>
        </w:numPr>
        <w:jc w:val="both"/>
        <w:rPr>
          <w:sz w:val="24"/>
        </w:rPr>
      </w:pPr>
      <w:r w:rsidRPr="00B76A00">
        <w:rPr>
          <w:sz w:val="24"/>
        </w:rPr>
        <w:t xml:space="preserve">Previous </w:t>
      </w:r>
      <w:r w:rsidR="00FA0A02" w:rsidRPr="00B76A00">
        <w:rPr>
          <w:sz w:val="24"/>
        </w:rPr>
        <w:t>Fi</w:t>
      </w:r>
      <w:r w:rsidRPr="00B76A00">
        <w:rPr>
          <w:sz w:val="24"/>
        </w:rPr>
        <w:t>re Prevention Plans</w:t>
      </w:r>
      <w:r w:rsidR="00FA0A02" w:rsidRPr="00B76A00">
        <w:rPr>
          <w:sz w:val="24"/>
        </w:rPr>
        <w:t>,</w:t>
      </w:r>
    </w:p>
    <w:p w:rsidR="00A11B4C" w:rsidRPr="00B76A00" w:rsidRDefault="00A11B4C" w:rsidP="00ED090A">
      <w:pPr>
        <w:pStyle w:val="ListParagraph"/>
        <w:numPr>
          <w:ilvl w:val="0"/>
          <w:numId w:val="6"/>
        </w:numPr>
        <w:jc w:val="both"/>
        <w:rPr>
          <w:sz w:val="24"/>
        </w:rPr>
      </w:pPr>
      <w:r w:rsidRPr="00B76A00">
        <w:rPr>
          <w:sz w:val="24"/>
        </w:rPr>
        <w:t>Resource Specialist and Fire</w:t>
      </w:r>
      <w:r w:rsidR="00461BF9" w:rsidRPr="00B76A00">
        <w:rPr>
          <w:sz w:val="24"/>
        </w:rPr>
        <w:t xml:space="preserve"> Management expertise</w:t>
      </w:r>
      <w:r w:rsidR="00FA0A02" w:rsidRPr="00B76A00">
        <w:rPr>
          <w:sz w:val="24"/>
        </w:rPr>
        <w:t>,</w:t>
      </w:r>
    </w:p>
    <w:p w:rsidR="00090EC8" w:rsidRPr="00B76A00" w:rsidRDefault="00A11B4C" w:rsidP="00ED090A">
      <w:pPr>
        <w:pStyle w:val="ListParagraph"/>
        <w:numPr>
          <w:ilvl w:val="0"/>
          <w:numId w:val="6"/>
        </w:numPr>
        <w:jc w:val="both"/>
        <w:rPr>
          <w:sz w:val="24"/>
        </w:rPr>
      </w:pPr>
      <w:r w:rsidRPr="00B76A00">
        <w:rPr>
          <w:sz w:val="24"/>
        </w:rPr>
        <w:t>Previous Fir</w:t>
      </w:r>
      <w:r w:rsidR="00461BF9" w:rsidRPr="00B76A00">
        <w:rPr>
          <w:sz w:val="24"/>
        </w:rPr>
        <w:t>e Management Plans</w:t>
      </w:r>
      <w:r w:rsidR="00FA0A02" w:rsidRPr="00B76A00">
        <w:rPr>
          <w:sz w:val="24"/>
        </w:rPr>
        <w:t>.</w:t>
      </w:r>
    </w:p>
    <w:p w:rsidR="00A11B4C" w:rsidRPr="00B76A00" w:rsidRDefault="002F5D22" w:rsidP="00ED090A">
      <w:pPr>
        <w:pStyle w:val="Heading5"/>
        <w:jc w:val="both"/>
        <w:rPr>
          <w:sz w:val="24"/>
          <w:szCs w:val="24"/>
        </w:rPr>
      </w:pPr>
      <w:r w:rsidRPr="00B76A00">
        <w:rPr>
          <w:sz w:val="24"/>
          <w:szCs w:val="24"/>
        </w:rPr>
        <w:t>Risk</w:t>
      </w:r>
    </w:p>
    <w:p w:rsidR="00A11B4C" w:rsidRPr="00B76A00" w:rsidRDefault="009B0BF1" w:rsidP="00ED090A">
      <w:pPr>
        <w:jc w:val="both"/>
        <w:rPr>
          <w:sz w:val="24"/>
        </w:rPr>
      </w:pPr>
      <w:r w:rsidRPr="00B76A00">
        <w:rPr>
          <w:sz w:val="24"/>
        </w:rPr>
        <w:t>Potential ignition sources</w:t>
      </w:r>
      <w:r w:rsidR="00C602BD" w:rsidRPr="00B76A00">
        <w:rPr>
          <w:sz w:val="24"/>
        </w:rPr>
        <w:t xml:space="preserve"> such as concentrations of lightning and human activities</w:t>
      </w:r>
      <w:r w:rsidRPr="00B76A00">
        <w:rPr>
          <w:sz w:val="24"/>
        </w:rPr>
        <w:t xml:space="preserve"> are considered wh</w:t>
      </w:r>
      <w:r w:rsidR="00C602BD" w:rsidRPr="00B76A00">
        <w:rPr>
          <w:sz w:val="24"/>
        </w:rPr>
        <w:t>en assessing the risk rating for a MA.  How the fire burns or if it would spread is not considered when assessing risk.</w:t>
      </w:r>
      <w:r w:rsidR="00A11B4C" w:rsidRPr="00B76A00">
        <w:rPr>
          <w:sz w:val="24"/>
        </w:rPr>
        <w:t xml:space="preserve">  Consideration is not given to how or if a fire would spread or burn once </w:t>
      </w:r>
      <w:r w:rsidR="00C602BD" w:rsidRPr="00B76A00">
        <w:rPr>
          <w:sz w:val="24"/>
        </w:rPr>
        <w:t xml:space="preserve">it is </w:t>
      </w:r>
      <w:r w:rsidR="00A11B4C" w:rsidRPr="00B76A00">
        <w:rPr>
          <w:sz w:val="24"/>
        </w:rPr>
        <w:t xml:space="preserve">ignited.  </w:t>
      </w:r>
    </w:p>
    <w:p w:rsidR="00D655FE" w:rsidRPr="00B76A00" w:rsidRDefault="0057565F" w:rsidP="00ED090A">
      <w:pPr>
        <w:pStyle w:val="Heading6"/>
        <w:rPr>
          <w:sz w:val="24"/>
          <w:szCs w:val="24"/>
        </w:rPr>
        <w:sectPr w:rsidR="00D655FE" w:rsidRPr="00B76A00" w:rsidSect="00955703">
          <w:headerReference w:type="even" r:id="rId12"/>
          <w:headerReference w:type="default" r:id="rId13"/>
          <w:footerReference w:type="default" r:id="rId14"/>
          <w:type w:val="continuous"/>
          <w:pgSz w:w="12240" w:h="15840"/>
          <w:pgMar w:top="1008" w:right="1008" w:bottom="1008" w:left="1008" w:header="720" w:footer="720" w:gutter="0"/>
          <w:cols w:space="720"/>
          <w:titlePg/>
          <w:docGrid w:linePitch="360"/>
        </w:sectPr>
      </w:pPr>
      <w:r w:rsidRPr="00B76A00">
        <w:rPr>
          <w:sz w:val="24"/>
          <w:szCs w:val="24"/>
        </w:rPr>
        <w:t>Risks</w:t>
      </w:r>
      <w:r w:rsidR="00A11B4C" w:rsidRPr="00B76A00">
        <w:rPr>
          <w:sz w:val="24"/>
          <w:szCs w:val="24"/>
        </w:rPr>
        <w:t xml:space="preserve"> found </w:t>
      </w:r>
      <w:r w:rsidR="008D7B2D" w:rsidRPr="00B76A00">
        <w:rPr>
          <w:sz w:val="24"/>
          <w:szCs w:val="24"/>
        </w:rPr>
        <w:t>adjacent to and within</w:t>
      </w:r>
      <w:r w:rsidR="00C050DC" w:rsidRPr="00B76A00">
        <w:rPr>
          <w:sz w:val="24"/>
          <w:szCs w:val="24"/>
        </w:rPr>
        <w:t xml:space="preserve"> the f</w:t>
      </w:r>
      <w:r w:rsidR="00A11B4C" w:rsidRPr="00B76A00">
        <w:rPr>
          <w:sz w:val="24"/>
          <w:szCs w:val="24"/>
        </w:rPr>
        <w:t>orest</w:t>
      </w:r>
      <w:r w:rsidR="00C050DC" w:rsidRPr="00B76A00">
        <w:rPr>
          <w:sz w:val="24"/>
          <w:szCs w:val="24"/>
        </w:rPr>
        <w:t xml:space="preserve"> </w:t>
      </w:r>
      <w:r w:rsidRPr="00B76A00">
        <w:rPr>
          <w:sz w:val="24"/>
          <w:szCs w:val="24"/>
        </w:rPr>
        <w:t>bounda</w:t>
      </w:r>
      <w:r w:rsidR="00043973" w:rsidRPr="00B76A00">
        <w:rPr>
          <w:sz w:val="24"/>
          <w:szCs w:val="24"/>
        </w:rPr>
        <w:t>ry</w:t>
      </w:r>
      <w:r w:rsidR="002051B5" w:rsidRPr="00B76A00">
        <w:rPr>
          <w:sz w:val="24"/>
          <w:szCs w:val="24"/>
        </w:rPr>
        <w:t>:</w:t>
      </w:r>
    </w:p>
    <w:p w:rsidR="00AF65C2" w:rsidRPr="00B76A00" w:rsidRDefault="00AF65C2" w:rsidP="00ED090A">
      <w:pPr>
        <w:pStyle w:val="Heading8"/>
        <w:jc w:val="both"/>
        <w:rPr>
          <w:sz w:val="24"/>
        </w:rPr>
      </w:pPr>
      <w:r w:rsidRPr="00B76A00">
        <w:rPr>
          <w:sz w:val="24"/>
        </w:rPr>
        <w:lastRenderedPageBreak/>
        <w:t>Industrial Operations</w:t>
      </w:r>
    </w:p>
    <w:p w:rsidR="00AF65C2" w:rsidRPr="00B76A00" w:rsidRDefault="00AF65C2" w:rsidP="00ED090A">
      <w:pPr>
        <w:jc w:val="both"/>
        <w:rPr>
          <w:sz w:val="24"/>
        </w:rPr>
      </w:pPr>
      <w:r w:rsidRPr="00B76A00">
        <w:rPr>
          <w:sz w:val="24"/>
        </w:rPr>
        <w:t xml:space="preserve">Timber Operations </w:t>
      </w:r>
    </w:p>
    <w:p w:rsidR="00AF65C2" w:rsidRPr="00B76A00" w:rsidRDefault="00AF65C2" w:rsidP="00ED090A">
      <w:pPr>
        <w:jc w:val="both"/>
        <w:rPr>
          <w:sz w:val="24"/>
        </w:rPr>
      </w:pPr>
      <w:r w:rsidRPr="00B76A00">
        <w:rPr>
          <w:sz w:val="24"/>
        </w:rPr>
        <w:t>Service Contracts</w:t>
      </w:r>
    </w:p>
    <w:p w:rsidR="00AF65C2" w:rsidRPr="00B76A00" w:rsidRDefault="00AF65C2" w:rsidP="00ED090A">
      <w:pPr>
        <w:jc w:val="both"/>
        <w:rPr>
          <w:sz w:val="24"/>
        </w:rPr>
      </w:pPr>
      <w:r w:rsidRPr="00B76A00">
        <w:rPr>
          <w:sz w:val="24"/>
        </w:rPr>
        <w:t>Maintenance Projects</w:t>
      </w:r>
    </w:p>
    <w:p w:rsidR="00AF65C2" w:rsidRPr="00B76A00" w:rsidRDefault="00AF65C2" w:rsidP="00ED090A">
      <w:pPr>
        <w:jc w:val="both"/>
        <w:rPr>
          <w:sz w:val="24"/>
        </w:rPr>
      </w:pPr>
      <w:r w:rsidRPr="00B76A00">
        <w:rPr>
          <w:sz w:val="24"/>
        </w:rPr>
        <w:t>Construction Projects</w:t>
      </w:r>
    </w:p>
    <w:p w:rsidR="00AF65C2" w:rsidRPr="00B76A00" w:rsidRDefault="00AF65C2" w:rsidP="00ED090A">
      <w:pPr>
        <w:jc w:val="both"/>
        <w:rPr>
          <w:sz w:val="24"/>
        </w:rPr>
      </w:pPr>
      <w:r w:rsidRPr="00B76A00">
        <w:rPr>
          <w:sz w:val="24"/>
        </w:rPr>
        <w:t>Power</w:t>
      </w:r>
      <w:r w:rsidR="00285B1F" w:rsidRPr="00B76A00">
        <w:rPr>
          <w:sz w:val="24"/>
        </w:rPr>
        <w:t xml:space="preserve"> </w:t>
      </w:r>
      <w:r w:rsidRPr="00B76A00">
        <w:rPr>
          <w:sz w:val="24"/>
        </w:rPr>
        <w:t>lines</w:t>
      </w:r>
    </w:p>
    <w:p w:rsidR="00AF65C2" w:rsidRPr="00B76A00" w:rsidRDefault="00AF65C2" w:rsidP="00ED090A">
      <w:pPr>
        <w:jc w:val="both"/>
        <w:rPr>
          <w:sz w:val="24"/>
        </w:rPr>
      </w:pPr>
      <w:r w:rsidRPr="00B76A00">
        <w:rPr>
          <w:sz w:val="24"/>
        </w:rPr>
        <w:t>Agricultural, Ranches</w:t>
      </w:r>
    </w:p>
    <w:p w:rsidR="00AF65C2" w:rsidRPr="00B76A00" w:rsidRDefault="00AF65C2" w:rsidP="00ED090A">
      <w:pPr>
        <w:jc w:val="both"/>
        <w:rPr>
          <w:sz w:val="24"/>
        </w:rPr>
      </w:pPr>
      <w:r w:rsidRPr="00B76A00">
        <w:rPr>
          <w:sz w:val="24"/>
        </w:rPr>
        <w:t>Power Equipment</w:t>
      </w:r>
    </w:p>
    <w:p w:rsidR="00AF65C2" w:rsidRPr="00B76A00" w:rsidRDefault="00AF65C2" w:rsidP="00ED090A">
      <w:pPr>
        <w:jc w:val="both"/>
        <w:rPr>
          <w:sz w:val="24"/>
        </w:rPr>
      </w:pPr>
      <w:r w:rsidRPr="00B76A00">
        <w:rPr>
          <w:sz w:val="24"/>
        </w:rPr>
        <w:t>Fuel</w:t>
      </w:r>
      <w:r w:rsidR="00285B1F" w:rsidRPr="00B76A00">
        <w:rPr>
          <w:sz w:val="24"/>
        </w:rPr>
        <w:t xml:space="preserve"> </w:t>
      </w:r>
      <w:r w:rsidRPr="00B76A00">
        <w:rPr>
          <w:sz w:val="24"/>
        </w:rPr>
        <w:t>wood cutting</w:t>
      </w:r>
    </w:p>
    <w:p w:rsidR="00AF65C2" w:rsidRPr="00B76A00" w:rsidRDefault="00AF65C2" w:rsidP="00ED090A">
      <w:pPr>
        <w:jc w:val="both"/>
        <w:rPr>
          <w:sz w:val="24"/>
        </w:rPr>
      </w:pPr>
      <w:r w:rsidRPr="00B76A00">
        <w:rPr>
          <w:sz w:val="24"/>
        </w:rPr>
        <w:t>Cultural activities</w:t>
      </w:r>
    </w:p>
    <w:p w:rsidR="00AF65C2" w:rsidRPr="00B76A00" w:rsidRDefault="00AF65C2" w:rsidP="00ED090A">
      <w:pPr>
        <w:jc w:val="both"/>
        <w:rPr>
          <w:sz w:val="24"/>
        </w:rPr>
      </w:pPr>
      <w:r w:rsidRPr="00B76A00">
        <w:rPr>
          <w:sz w:val="24"/>
        </w:rPr>
        <w:t>Drug labs/cultivation</w:t>
      </w:r>
    </w:p>
    <w:p w:rsidR="00AF65C2" w:rsidRPr="00B76A00" w:rsidRDefault="00AF65C2" w:rsidP="00ED090A">
      <w:pPr>
        <w:jc w:val="both"/>
        <w:rPr>
          <w:sz w:val="24"/>
        </w:rPr>
      </w:pPr>
      <w:r w:rsidRPr="00B76A00">
        <w:rPr>
          <w:sz w:val="24"/>
        </w:rPr>
        <w:t>Wildland urban interface (WUI)</w:t>
      </w:r>
    </w:p>
    <w:p w:rsidR="00955703" w:rsidRPr="00B76A00" w:rsidRDefault="00955703" w:rsidP="00955703">
      <w:pPr>
        <w:pStyle w:val="Heading8"/>
        <w:jc w:val="both"/>
        <w:rPr>
          <w:sz w:val="24"/>
        </w:rPr>
      </w:pPr>
      <w:r w:rsidRPr="00B76A00">
        <w:rPr>
          <w:sz w:val="24"/>
        </w:rPr>
        <w:t>Lightning</w:t>
      </w:r>
    </w:p>
    <w:p w:rsidR="00955703" w:rsidRPr="00B76A00" w:rsidRDefault="00955703" w:rsidP="00955703">
      <w:pPr>
        <w:jc w:val="both"/>
        <w:rPr>
          <w:sz w:val="24"/>
        </w:rPr>
      </w:pPr>
      <w:r w:rsidRPr="00B76A00">
        <w:rPr>
          <w:sz w:val="24"/>
        </w:rPr>
        <w:t>Not human caused</w:t>
      </w:r>
    </w:p>
    <w:p w:rsidR="00D655FE" w:rsidRPr="00B76A00" w:rsidRDefault="00955703" w:rsidP="00ED090A">
      <w:pPr>
        <w:pStyle w:val="Heading8"/>
        <w:jc w:val="both"/>
        <w:rPr>
          <w:sz w:val="24"/>
        </w:rPr>
      </w:pPr>
      <w:r>
        <w:rPr>
          <w:sz w:val="24"/>
        </w:rPr>
        <w:lastRenderedPageBreak/>
        <w:t>R</w:t>
      </w:r>
      <w:r w:rsidR="00A260E4" w:rsidRPr="00B76A00">
        <w:rPr>
          <w:sz w:val="24"/>
        </w:rPr>
        <w:t>e</w:t>
      </w:r>
      <w:r w:rsidR="00D655FE" w:rsidRPr="00B76A00">
        <w:rPr>
          <w:sz w:val="24"/>
        </w:rPr>
        <w:t>creation</w:t>
      </w:r>
    </w:p>
    <w:p w:rsidR="00D655FE" w:rsidRPr="00B76A00" w:rsidRDefault="00D655FE" w:rsidP="00ED090A">
      <w:pPr>
        <w:jc w:val="both"/>
        <w:rPr>
          <w:sz w:val="24"/>
        </w:rPr>
      </w:pPr>
      <w:r w:rsidRPr="00B76A00">
        <w:rPr>
          <w:sz w:val="24"/>
        </w:rPr>
        <w:t>Developed campgrounds</w:t>
      </w:r>
    </w:p>
    <w:p w:rsidR="00D655FE" w:rsidRPr="00B76A00" w:rsidRDefault="00D655FE" w:rsidP="00ED090A">
      <w:pPr>
        <w:jc w:val="both"/>
        <w:rPr>
          <w:sz w:val="24"/>
        </w:rPr>
      </w:pPr>
      <w:r w:rsidRPr="00B76A00">
        <w:rPr>
          <w:sz w:val="24"/>
        </w:rPr>
        <w:t>Dispersed recreation</w:t>
      </w:r>
    </w:p>
    <w:p w:rsidR="00D655FE" w:rsidRPr="00B76A00" w:rsidRDefault="00D655FE" w:rsidP="00ED090A">
      <w:pPr>
        <w:jc w:val="both"/>
        <w:rPr>
          <w:sz w:val="24"/>
        </w:rPr>
      </w:pPr>
      <w:r w:rsidRPr="00B76A00">
        <w:rPr>
          <w:sz w:val="24"/>
        </w:rPr>
        <w:t>Water-based recreation</w:t>
      </w:r>
    </w:p>
    <w:p w:rsidR="00D655FE" w:rsidRPr="00B76A00" w:rsidRDefault="00D655FE" w:rsidP="00ED090A">
      <w:pPr>
        <w:jc w:val="both"/>
        <w:rPr>
          <w:sz w:val="24"/>
        </w:rPr>
      </w:pPr>
      <w:r w:rsidRPr="00B76A00">
        <w:rPr>
          <w:sz w:val="24"/>
        </w:rPr>
        <w:t>Off-road vehicles (OHV/ORV)</w:t>
      </w:r>
    </w:p>
    <w:p w:rsidR="00D655FE" w:rsidRPr="00B76A00" w:rsidRDefault="00D655FE" w:rsidP="00ED090A">
      <w:pPr>
        <w:jc w:val="both"/>
        <w:rPr>
          <w:sz w:val="24"/>
        </w:rPr>
      </w:pPr>
      <w:r w:rsidRPr="00B76A00">
        <w:rPr>
          <w:sz w:val="24"/>
        </w:rPr>
        <w:t>Mountain bikes</w:t>
      </w:r>
    </w:p>
    <w:p w:rsidR="00D655FE" w:rsidRPr="00B76A00" w:rsidRDefault="00D655FE" w:rsidP="00ED090A">
      <w:pPr>
        <w:jc w:val="both"/>
        <w:rPr>
          <w:sz w:val="24"/>
        </w:rPr>
      </w:pPr>
      <w:r w:rsidRPr="00B76A00">
        <w:rPr>
          <w:sz w:val="24"/>
        </w:rPr>
        <w:t>Hunters</w:t>
      </w:r>
      <w:r w:rsidR="00FD458F">
        <w:rPr>
          <w:sz w:val="24"/>
        </w:rPr>
        <w:t>/Recreational Shooting</w:t>
      </w:r>
    </w:p>
    <w:p w:rsidR="00D655FE" w:rsidRDefault="00D655FE" w:rsidP="00ED090A">
      <w:pPr>
        <w:jc w:val="both"/>
        <w:rPr>
          <w:sz w:val="24"/>
        </w:rPr>
      </w:pPr>
      <w:r w:rsidRPr="00B76A00">
        <w:rPr>
          <w:sz w:val="24"/>
        </w:rPr>
        <w:t>Trails, hikers</w:t>
      </w:r>
      <w:r w:rsidR="00A579B9" w:rsidRPr="00B76A00">
        <w:rPr>
          <w:sz w:val="24"/>
        </w:rPr>
        <w:t>, rock climbers</w:t>
      </w:r>
    </w:p>
    <w:p w:rsidR="00955703" w:rsidRPr="00B76A00" w:rsidRDefault="00955703" w:rsidP="00955703">
      <w:pPr>
        <w:pStyle w:val="Heading8"/>
        <w:jc w:val="both"/>
        <w:rPr>
          <w:sz w:val="24"/>
        </w:rPr>
      </w:pPr>
      <w:r w:rsidRPr="00B76A00">
        <w:rPr>
          <w:sz w:val="24"/>
        </w:rPr>
        <w:t>Other Fire Risks</w:t>
      </w:r>
    </w:p>
    <w:p w:rsidR="00955703" w:rsidRPr="00B76A00" w:rsidRDefault="00955703" w:rsidP="00955703">
      <w:pPr>
        <w:jc w:val="both"/>
        <w:rPr>
          <w:sz w:val="24"/>
        </w:rPr>
      </w:pPr>
      <w:r w:rsidRPr="00B76A00">
        <w:rPr>
          <w:sz w:val="24"/>
        </w:rPr>
        <w:t>Transportation corridors</w:t>
      </w:r>
    </w:p>
    <w:p w:rsidR="00955703" w:rsidRPr="00B76A00" w:rsidRDefault="00955703" w:rsidP="00955703">
      <w:pPr>
        <w:jc w:val="both"/>
        <w:rPr>
          <w:sz w:val="24"/>
        </w:rPr>
      </w:pPr>
      <w:r w:rsidRPr="00B76A00">
        <w:rPr>
          <w:sz w:val="24"/>
        </w:rPr>
        <w:t>Fireworks</w:t>
      </w:r>
    </w:p>
    <w:p w:rsidR="00955703" w:rsidRPr="00B76A00" w:rsidRDefault="00955703" w:rsidP="00955703">
      <w:pPr>
        <w:jc w:val="both"/>
        <w:rPr>
          <w:sz w:val="24"/>
        </w:rPr>
      </w:pPr>
      <w:r w:rsidRPr="00B76A00">
        <w:rPr>
          <w:sz w:val="24"/>
        </w:rPr>
        <w:t>Shooting, target areas</w:t>
      </w:r>
    </w:p>
    <w:p w:rsidR="00955703" w:rsidRPr="00B76A00" w:rsidRDefault="00955703" w:rsidP="00955703">
      <w:pPr>
        <w:jc w:val="both"/>
        <w:rPr>
          <w:sz w:val="24"/>
        </w:rPr>
      </w:pPr>
      <w:r w:rsidRPr="00B76A00">
        <w:rPr>
          <w:sz w:val="24"/>
        </w:rPr>
        <w:t>Children, matches</w:t>
      </w:r>
    </w:p>
    <w:p w:rsidR="00955703" w:rsidRPr="00B76A00" w:rsidRDefault="00955703" w:rsidP="00955703">
      <w:pPr>
        <w:jc w:val="both"/>
        <w:rPr>
          <w:sz w:val="24"/>
        </w:rPr>
      </w:pPr>
      <w:r w:rsidRPr="00B76A00">
        <w:rPr>
          <w:sz w:val="24"/>
        </w:rPr>
        <w:t>Incendiary device, arson</w:t>
      </w:r>
    </w:p>
    <w:p w:rsidR="00955703" w:rsidRPr="00B76A00" w:rsidRDefault="00955703" w:rsidP="00955703">
      <w:pPr>
        <w:jc w:val="both"/>
        <w:rPr>
          <w:sz w:val="24"/>
        </w:rPr>
      </w:pPr>
      <w:r w:rsidRPr="00B76A00">
        <w:rPr>
          <w:sz w:val="24"/>
        </w:rPr>
        <w:t>Slash burning</w:t>
      </w:r>
    </w:p>
    <w:p w:rsidR="00955703" w:rsidRPr="00955703" w:rsidRDefault="00955703" w:rsidP="00955703">
      <w:pPr>
        <w:sectPr w:rsidR="00955703" w:rsidRPr="00955703" w:rsidSect="00955703">
          <w:type w:val="continuous"/>
          <w:pgSz w:w="12240" w:h="15840"/>
          <w:pgMar w:top="1008" w:right="1008" w:bottom="1008" w:left="1008" w:header="720" w:footer="720" w:gutter="0"/>
          <w:cols w:num="2" w:space="720"/>
          <w:docGrid w:linePitch="360"/>
        </w:sectPr>
      </w:pPr>
    </w:p>
    <w:p w:rsidR="00A11B4C" w:rsidRPr="00B76A00" w:rsidRDefault="002F5D22" w:rsidP="00ED090A">
      <w:pPr>
        <w:pStyle w:val="Heading5"/>
        <w:jc w:val="both"/>
        <w:rPr>
          <w:sz w:val="24"/>
          <w:szCs w:val="24"/>
        </w:rPr>
      </w:pPr>
      <w:r w:rsidRPr="00B76A00">
        <w:rPr>
          <w:sz w:val="24"/>
          <w:szCs w:val="24"/>
        </w:rPr>
        <w:lastRenderedPageBreak/>
        <w:t>Hazard</w:t>
      </w:r>
    </w:p>
    <w:p w:rsidR="00A11B4C" w:rsidRPr="00B76A00" w:rsidRDefault="000728C7" w:rsidP="00ED090A">
      <w:pPr>
        <w:jc w:val="both"/>
        <w:rPr>
          <w:sz w:val="24"/>
        </w:rPr>
      </w:pPr>
      <w:r w:rsidRPr="00B76A00">
        <w:rPr>
          <w:sz w:val="24"/>
        </w:rPr>
        <w:t xml:space="preserve">While the </w:t>
      </w:r>
      <w:r w:rsidR="006255AF" w:rsidRPr="00B76A00">
        <w:rPr>
          <w:sz w:val="24"/>
        </w:rPr>
        <w:t xml:space="preserve">definition for the </w:t>
      </w:r>
      <w:r w:rsidRPr="00B76A00">
        <w:rPr>
          <w:sz w:val="24"/>
        </w:rPr>
        <w:t xml:space="preserve">word “hazard” </w:t>
      </w:r>
      <w:r w:rsidR="006255AF" w:rsidRPr="00B76A00">
        <w:rPr>
          <w:sz w:val="24"/>
        </w:rPr>
        <w:t xml:space="preserve">varies </w:t>
      </w:r>
      <w:r w:rsidR="00C602BD" w:rsidRPr="00B76A00">
        <w:rPr>
          <w:sz w:val="24"/>
        </w:rPr>
        <w:t>for</w:t>
      </w:r>
      <w:r w:rsidR="006255AF" w:rsidRPr="00B76A00">
        <w:rPr>
          <w:sz w:val="24"/>
        </w:rPr>
        <w:t xml:space="preserve"> other applications</w:t>
      </w:r>
      <w:r w:rsidRPr="00B76A00">
        <w:rPr>
          <w:sz w:val="24"/>
        </w:rPr>
        <w:t xml:space="preserve">, </w:t>
      </w:r>
      <w:r w:rsidR="00C602BD" w:rsidRPr="00B76A00">
        <w:rPr>
          <w:sz w:val="24"/>
        </w:rPr>
        <w:t xml:space="preserve">in </w:t>
      </w:r>
      <w:proofErr w:type="spellStart"/>
      <w:r w:rsidR="00C602BD" w:rsidRPr="00B76A00">
        <w:rPr>
          <w:sz w:val="24"/>
        </w:rPr>
        <w:t>wildand</w:t>
      </w:r>
      <w:proofErr w:type="spellEnd"/>
      <w:r w:rsidR="00C602BD" w:rsidRPr="00B76A00">
        <w:rPr>
          <w:sz w:val="24"/>
        </w:rPr>
        <w:t xml:space="preserve"> fire suppression</w:t>
      </w:r>
      <w:r w:rsidR="006255AF" w:rsidRPr="00B76A00">
        <w:rPr>
          <w:sz w:val="24"/>
        </w:rPr>
        <w:t xml:space="preserve"> it is used to</w:t>
      </w:r>
      <w:r w:rsidR="00A11B4C" w:rsidRPr="00B76A00">
        <w:rPr>
          <w:sz w:val="24"/>
        </w:rPr>
        <w:t xml:space="preserve"> describe the relationship betwee</w:t>
      </w:r>
      <w:r w:rsidR="00C602BD" w:rsidRPr="00B76A00">
        <w:rPr>
          <w:sz w:val="24"/>
        </w:rPr>
        <w:t>n fuels and topography.  This use should not be confused with other definitions.  F</w:t>
      </w:r>
      <w:r w:rsidR="006255AF" w:rsidRPr="00B76A00">
        <w:rPr>
          <w:sz w:val="24"/>
        </w:rPr>
        <w:t>actors such as fuel type, (grass, brush, or timber</w:t>
      </w:r>
      <w:r w:rsidR="000063FB" w:rsidRPr="00B76A00">
        <w:rPr>
          <w:sz w:val="24"/>
        </w:rPr>
        <w:t>/live dead ratio</w:t>
      </w:r>
      <w:r w:rsidR="006255AF" w:rsidRPr="00B76A00">
        <w:rPr>
          <w:sz w:val="24"/>
        </w:rPr>
        <w:t>), the amount of fuel (heavy, medium, or light</w:t>
      </w:r>
      <w:r w:rsidR="000063FB" w:rsidRPr="00B76A00">
        <w:rPr>
          <w:sz w:val="24"/>
        </w:rPr>
        <w:t>/</w:t>
      </w:r>
      <w:r w:rsidR="006255AF" w:rsidRPr="00B76A00">
        <w:rPr>
          <w:sz w:val="24"/>
        </w:rPr>
        <w:t xml:space="preserve">), and terrain are evaluated when </w:t>
      </w:r>
      <w:r w:rsidR="00C602BD" w:rsidRPr="00B76A00">
        <w:rPr>
          <w:sz w:val="24"/>
        </w:rPr>
        <w:t>rating M</w:t>
      </w:r>
      <w:r w:rsidR="0078666D" w:rsidRPr="00B76A00">
        <w:rPr>
          <w:sz w:val="24"/>
        </w:rPr>
        <w:t>A</w:t>
      </w:r>
      <w:r w:rsidR="00A579B9" w:rsidRPr="00B76A00">
        <w:rPr>
          <w:sz w:val="24"/>
        </w:rPr>
        <w:t>’</w:t>
      </w:r>
      <w:r w:rsidR="00C602BD" w:rsidRPr="00B76A00">
        <w:rPr>
          <w:sz w:val="24"/>
        </w:rPr>
        <w:t>s for hazard</w:t>
      </w:r>
      <w:r w:rsidR="006255AF" w:rsidRPr="00B76A00">
        <w:rPr>
          <w:sz w:val="24"/>
        </w:rPr>
        <w:t xml:space="preserve">. </w:t>
      </w:r>
      <w:r w:rsidR="00A11B4C" w:rsidRPr="00B76A00">
        <w:rPr>
          <w:sz w:val="24"/>
        </w:rPr>
        <w:t xml:space="preserve"> </w:t>
      </w:r>
    </w:p>
    <w:p w:rsidR="00A11B4C" w:rsidRDefault="00A11B4C" w:rsidP="00ED090A">
      <w:pPr>
        <w:jc w:val="both"/>
        <w:rPr>
          <w:sz w:val="24"/>
        </w:rPr>
      </w:pPr>
    </w:p>
    <w:p w:rsidR="005117A7" w:rsidRPr="00B76A00" w:rsidRDefault="005117A7" w:rsidP="00ED090A">
      <w:pPr>
        <w:jc w:val="both"/>
        <w:rPr>
          <w:sz w:val="24"/>
        </w:rPr>
      </w:pPr>
    </w:p>
    <w:p w:rsidR="006255AF" w:rsidRPr="00B76A00" w:rsidRDefault="006255AF" w:rsidP="00ED090A">
      <w:pPr>
        <w:jc w:val="both"/>
        <w:rPr>
          <w:sz w:val="24"/>
        </w:rPr>
      </w:pPr>
      <w:r w:rsidRPr="00B76A00">
        <w:rPr>
          <w:sz w:val="24"/>
        </w:rPr>
        <w:lastRenderedPageBreak/>
        <w:t xml:space="preserve">The </w:t>
      </w:r>
      <w:r w:rsidR="0078666D" w:rsidRPr="00B76A00">
        <w:rPr>
          <w:sz w:val="24"/>
        </w:rPr>
        <w:t xml:space="preserve">hazard </w:t>
      </w:r>
      <w:r w:rsidRPr="00B76A00">
        <w:rPr>
          <w:sz w:val="24"/>
        </w:rPr>
        <w:t xml:space="preserve">assessment </w:t>
      </w:r>
      <w:r w:rsidR="0078666D" w:rsidRPr="00B76A00">
        <w:rPr>
          <w:sz w:val="24"/>
        </w:rPr>
        <w:t>considers</w:t>
      </w:r>
      <w:r w:rsidRPr="00B76A00">
        <w:rPr>
          <w:sz w:val="24"/>
        </w:rPr>
        <w:t>:</w:t>
      </w:r>
    </w:p>
    <w:p w:rsidR="00A11B4C" w:rsidRPr="00B76A00" w:rsidRDefault="0078666D" w:rsidP="00ED090A">
      <w:pPr>
        <w:pStyle w:val="ListParagraph"/>
        <w:numPr>
          <w:ilvl w:val="0"/>
          <w:numId w:val="35"/>
        </w:numPr>
        <w:jc w:val="both"/>
        <w:rPr>
          <w:sz w:val="24"/>
        </w:rPr>
      </w:pPr>
      <w:r w:rsidRPr="00B76A00">
        <w:rPr>
          <w:sz w:val="24"/>
        </w:rPr>
        <w:t>Expected fire</w:t>
      </w:r>
      <w:r w:rsidR="00A11B4C" w:rsidRPr="00B76A00">
        <w:rPr>
          <w:sz w:val="24"/>
        </w:rPr>
        <w:t xml:space="preserve"> behavior based on fuels and topogr</w:t>
      </w:r>
      <w:r w:rsidR="006255AF" w:rsidRPr="00B76A00">
        <w:rPr>
          <w:sz w:val="24"/>
        </w:rPr>
        <w:t>aphy;</w:t>
      </w:r>
      <w:r w:rsidR="00A11B4C" w:rsidRPr="00B76A00">
        <w:rPr>
          <w:sz w:val="24"/>
        </w:rPr>
        <w:t xml:space="preserve"> </w:t>
      </w:r>
    </w:p>
    <w:p w:rsidR="008854FE" w:rsidRPr="00B76A00" w:rsidRDefault="0078666D" w:rsidP="00ED090A">
      <w:pPr>
        <w:pStyle w:val="ListParagraph"/>
        <w:numPr>
          <w:ilvl w:val="0"/>
          <w:numId w:val="7"/>
        </w:numPr>
        <w:jc w:val="both"/>
        <w:rPr>
          <w:sz w:val="24"/>
        </w:rPr>
      </w:pPr>
      <w:r w:rsidRPr="00B76A00">
        <w:rPr>
          <w:sz w:val="24"/>
        </w:rPr>
        <w:t>W</w:t>
      </w:r>
      <w:r w:rsidR="002813D9" w:rsidRPr="00B76A00">
        <w:rPr>
          <w:sz w:val="24"/>
        </w:rPr>
        <w:t xml:space="preserve">ildland </w:t>
      </w:r>
      <w:r w:rsidR="00F85017" w:rsidRPr="00B76A00">
        <w:rPr>
          <w:sz w:val="24"/>
        </w:rPr>
        <w:t>u</w:t>
      </w:r>
      <w:r w:rsidR="002813D9" w:rsidRPr="00B76A00">
        <w:rPr>
          <w:sz w:val="24"/>
        </w:rPr>
        <w:t xml:space="preserve">rban </w:t>
      </w:r>
      <w:r w:rsidR="00F85017" w:rsidRPr="00B76A00">
        <w:rPr>
          <w:sz w:val="24"/>
        </w:rPr>
        <w:t>i</w:t>
      </w:r>
      <w:r w:rsidR="002813D9" w:rsidRPr="00B76A00">
        <w:rPr>
          <w:sz w:val="24"/>
        </w:rPr>
        <w:t>nterface</w:t>
      </w:r>
      <w:r w:rsidR="006255AF" w:rsidRPr="00B76A00">
        <w:rPr>
          <w:sz w:val="24"/>
        </w:rPr>
        <w:t>;</w:t>
      </w:r>
    </w:p>
    <w:p w:rsidR="008854FE" w:rsidRPr="00B76A00" w:rsidRDefault="0078666D" w:rsidP="00ED090A">
      <w:pPr>
        <w:pStyle w:val="ListParagraph"/>
        <w:numPr>
          <w:ilvl w:val="0"/>
          <w:numId w:val="7"/>
        </w:numPr>
        <w:jc w:val="both"/>
        <w:rPr>
          <w:sz w:val="24"/>
        </w:rPr>
      </w:pPr>
      <w:r w:rsidRPr="00B76A00">
        <w:rPr>
          <w:sz w:val="24"/>
        </w:rPr>
        <w:t>O</w:t>
      </w:r>
      <w:r w:rsidR="008854FE" w:rsidRPr="00B76A00">
        <w:rPr>
          <w:sz w:val="24"/>
        </w:rPr>
        <w:t>verhanging branches, trash debris,</w:t>
      </w:r>
      <w:r w:rsidR="004000DA" w:rsidRPr="00B76A00">
        <w:rPr>
          <w:sz w:val="24"/>
        </w:rPr>
        <w:t xml:space="preserve"> </w:t>
      </w:r>
      <w:r w:rsidR="008854FE" w:rsidRPr="00B76A00">
        <w:rPr>
          <w:sz w:val="24"/>
        </w:rPr>
        <w:t>fine fuels, ground fuels</w:t>
      </w:r>
      <w:r w:rsidRPr="00B76A00">
        <w:rPr>
          <w:sz w:val="24"/>
        </w:rPr>
        <w:t>, fuel ladders</w:t>
      </w:r>
      <w:r w:rsidR="006255AF" w:rsidRPr="00B76A00">
        <w:rPr>
          <w:sz w:val="24"/>
        </w:rPr>
        <w:t>;</w:t>
      </w:r>
    </w:p>
    <w:p w:rsidR="0078666D" w:rsidRPr="00B76A00" w:rsidRDefault="0078666D" w:rsidP="00ED090A">
      <w:pPr>
        <w:pStyle w:val="ListParagraph"/>
        <w:numPr>
          <w:ilvl w:val="0"/>
          <w:numId w:val="7"/>
        </w:numPr>
        <w:jc w:val="both"/>
        <w:rPr>
          <w:sz w:val="24"/>
        </w:rPr>
      </w:pPr>
      <w:r w:rsidRPr="00B76A00">
        <w:rPr>
          <w:sz w:val="24"/>
        </w:rPr>
        <w:t>Vegetation clearances around campfire areas within the forest boundary, including leaf litter and duff,</w:t>
      </w:r>
    </w:p>
    <w:p w:rsidR="004000DA" w:rsidRPr="00B76A00" w:rsidRDefault="004000DA" w:rsidP="00ED090A">
      <w:pPr>
        <w:pStyle w:val="ListParagraph"/>
        <w:numPr>
          <w:ilvl w:val="0"/>
          <w:numId w:val="7"/>
        </w:numPr>
        <w:jc w:val="both"/>
        <w:rPr>
          <w:sz w:val="24"/>
        </w:rPr>
      </w:pPr>
      <w:r w:rsidRPr="00B76A00">
        <w:rPr>
          <w:sz w:val="24"/>
        </w:rPr>
        <w:t>Trash, debri</w:t>
      </w:r>
      <w:r w:rsidR="002813D9" w:rsidRPr="00B76A00">
        <w:rPr>
          <w:sz w:val="24"/>
        </w:rPr>
        <w:t>s, wood piles against buildings</w:t>
      </w:r>
      <w:r w:rsidR="006255AF" w:rsidRPr="00B76A00">
        <w:rPr>
          <w:sz w:val="24"/>
        </w:rPr>
        <w:t>;</w:t>
      </w:r>
    </w:p>
    <w:p w:rsidR="004000DA" w:rsidRPr="00B76A00" w:rsidRDefault="004000DA" w:rsidP="00ED090A">
      <w:pPr>
        <w:pStyle w:val="ListParagraph"/>
        <w:numPr>
          <w:ilvl w:val="0"/>
          <w:numId w:val="7"/>
        </w:numPr>
        <w:jc w:val="both"/>
        <w:rPr>
          <w:sz w:val="24"/>
        </w:rPr>
      </w:pPr>
      <w:r w:rsidRPr="00B76A00">
        <w:rPr>
          <w:sz w:val="24"/>
        </w:rPr>
        <w:t>Dry, dead or overhanging vegetat</w:t>
      </w:r>
      <w:r w:rsidR="002813D9" w:rsidRPr="00B76A00">
        <w:rPr>
          <w:sz w:val="24"/>
        </w:rPr>
        <w:t>ion around power</w:t>
      </w:r>
      <w:r w:rsidR="00A579B9" w:rsidRPr="00B76A00">
        <w:rPr>
          <w:sz w:val="24"/>
        </w:rPr>
        <w:t xml:space="preserve"> </w:t>
      </w:r>
      <w:r w:rsidR="002813D9" w:rsidRPr="00B76A00">
        <w:rPr>
          <w:sz w:val="24"/>
        </w:rPr>
        <w:t>lines and poles</w:t>
      </w:r>
      <w:r w:rsidR="006255AF" w:rsidRPr="00B76A00">
        <w:rPr>
          <w:sz w:val="24"/>
        </w:rPr>
        <w:t>;</w:t>
      </w:r>
    </w:p>
    <w:p w:rsidR="004000DA" w:rsidRPr="00B76A00" w:rsidRDefault="004000DA" w:rsidP="00ED090A">
      <w:pPr>
        <w:pStyle w:val="ListParagraph"/>
        <w:numPr>
          <w:ilvl w:val="0"/>
          <w:numId w:val="7"/>
        </w:numPr>
        <w:jc w:val="both"/>
        <w:rPr>
          <w:sz w:val="24"/>
        </w:rPr>
      </w:pPr>
      <w:r w:rsidRPr="00B76A00">
        <w:rPr>
          <w:sz w:val="24"/>
        </w:rPr>
        <w:t>Dry vegetation along ro</w:t>
      </w:r>
      <w:r w:rsidR="002813D9" w:rsidRPr="00B76A00">
        <w:rPr>
          <w:sz w:val="24"/>
        </w:rPr>
        <w:t>adsides where vehicles may stop</w:t>
      </w:r>
      <w:r w:rsidR="006255AF" w:rsidRPr="00B76A00">
        <w:rPr>
          <w:sz w:val="24"/>
        </w:rPr>
        <w:t>;</w:t>
      </w:r>
    </w:p>
    <w:p w:rsidR="00E04C5D" w:rsidRPr="00B76A00" w:rsidRDefault="002F5D22" w:rsidP="00ED090A">
      <w:pPr>
        <w:pStyle w:val="Heading5"/>
        <w:jc w:val="both"/>
        <w:rPr>
          <w:sz w:val="24"/>
          <w:szCs w:val="24"/>
        </w:rPr>
      </w:pPr>
      <w:r w:rsidRPr="00B76A00">
        <w:rPr>
          <w:sz w:val="24"/>
          <w:szCs w:val="24"/>
        </w:rPr>
        <w:t>Value</w:t>
      </w:r>
    </w:p>
    <w:p w:rsidR="00E04C5D" w:rsidRPr="00B76A00" w:rsidRDefault="00FD3253" w:rsidP="00ED090A">
      <w:pPr>
        <w:jc w:val="both"/>
        <w:rPr>
          <w:sz w:val="24"/>
        </w:rPr>
      </w:pPr>
      <w:r w:rsidRPr="00B76A00">
        <w:rPr>
          <w:sz w:val="24"/>
        </w:rPr>
        <w:t>The value given characteristics and qualities of an area varies from person to person based on their perspective.  Therefore, a</w:t>
      </w:r>
      <w:r w:rsidR="00E04C5D" w:rsidRPr="00B76A00">
        <w:rPr>
          <w:sz w:val="24"/>
        </w:rPr>
        <w:t xml:space="preserve">ssessing </w:t>
      </w:r>
      <w:r w:rsidR="003C4B36" w:rsidRPr="00B76A00">
        <w:rPr>
          <w:sz w:val="24"/>
        </w:rPr>
        <w:t>v</w:t>
      </w:r>
      <w:r w:rsidR="00C942D9" w:rsidRPr="00B76A00">
        <w:rPr>
          <w:sz w:val="24"/>
        </w:rPr>
        <w:t>alue</w:t>
      </w:r>
      <w:r w:rsidR="00E04C5D" w:rsidRPr="00B76A00">
        <w:rPr>
          <w:sz w:val="24"/>
        </w:rPr>
        <w:t xml:space="preserve"> is a subjective process</w:t>
      </w:r>
      <w:r w:rsidRPr="00B76A00">
        <w:rPr>
          <w:sz w:val="24"/>
        </w:rPr>
        <w:t xml:space="preserve"> </w:t>
      </w:r>
      <w:r w:rsidR="00E746B3" w:rsidRPr="00B76A00">
        <w:rPr>
          <w:sz w:val="24"/>
        </w:rPr>
        <w:t>which needs to</w:t>
      </w:r>
      <w:r w:rsidRPr="00B76A00">
        <w:rPr>
          <w:sz w:val="24"/>
        </w:rPr>
        <w:t xml:space="preserve"> be approached from different perspectives</w:t>
      </w:r>
      <w:r w:rsidR="00E746B3" w:rsidRPr="00B76A00">
        <w:rPr>
          <w:sz w:val="24"/>
        </w:rPr>
        <w:t>.  To accomplish this, an interdisciplinary approach was used to rate areas based on characteristics which would be affected by wildland fire, see list below</w:t>
      </w:r>
      <w:r w:rsidR="002813D9" w:rsidRPr="00B76A00">
        <w:rPr>
          <w:sz w:val="24"/>
        </w:rPr>
        <w:t xml:space="preserve">.  </w:t>
      </w:r>
      <w:r w:rsidR="00E746B3" w:rsidRPr="00B76A00">
        <w:rPr>
          <w:sz w:val="24"/>
        </w:rPr>
        <w:t>A</w:t>
      </w:r>
      <w:r w:rsidR="00AE7845" w:rsidRPr="00B76A00">
        <w:rPr>
          <w:sz w:val="24"/>
        </w:rPr>
        <w:t>reas were rated relative to other areas</w:t>
      </w:r>
      <w:r w:rsidR="00E746B3" w:rsidRPr="00B76A00">
        <w:rPr>
          <w:sz w:val="24"/>
        </w:rPr>
        <w:t xml:space="preserve"> as high, moderate or low.</w:t>
      </w:r>
    </w:p>
    <w:p w:rsidR="00E04C5D" w:rsidRPr="00B76A00" w:rsidRDefault="00E04C5D" w:rsidP="00ED090A">
      <w:pPr>
        <w:jc w:val="both"/>
        <w:rPr>
          <w:sz w:val="24"/>
        </w:rPr>
      </w:pPr>
    </w:p>
    <w:p w:rsidR="00B7459F" w:rsidRPr="00B76A00" w:rsidRDefault="00FD3253" w:rsidP="00ED090A">
      <w:pPr>
        <w:jc w:val="both"/>
        <w:rPr>
          <w:sz w:val="24"/>
        </w:rPr>
      </w:pPr>
      <w:r w:rsidRPr="00B76A00">
        <w:rPr>
          <w:sz w:val="24"/>
        </w:rPr>
        <w:t>Characteristics</w:t>
      </w:r>
      <w:r w:rsidR="00E04C5D" w:rsidRPr="00B76A00">
        <w:rPr>
          <w:sz w:val="24"/>
        </w:rPr>
        <w:t xml:space="preserve"> used for the </w:t>
      </w:r>
      <w:r w:rsidR="00A43768" w:rsidRPr="00B76A00">
        <w:rPr>
          <w:sz w:val="24"/>
        </w:rPr>
        <w:t xml:space="preserve">value </w:t>
      </w:r>
      <w:r w:rsidR="00E04C5D" w:rsidRPr="00B76A00">
        <w:rPr>
          <w:sz w:val="24"/>
        </w:rPr>
        <w:t>assessment include</w:t>
      </w:r>
      <w:r w:rsidR="00A43768" w:rsidRPr="00B76A00">
        <w:rPr>
          <w:sz w:val="24"/>
        </w:rPr>
        <w:t>,</w:t>
      </w:r>
      <w:r w:rsidR="00C050DC" w:rsidRPr="00B76A00">
        <w:rPr>
          <w:sz w:val="24"/>
        </w:rPr>
        <w:t xml:space="preserve"> but </w:t>
      </w:r>
      <w:r w:rsidR="00A43768" w:rsidRPr="00B76A00">
        <w:rPr>
          <w:sz w:val="24"/>
        </w:rPr>
        <w:t xml:space="preserve">are </w:t>
      </w:r>
      <w:r w:rsidR="00C050DC" w:rsidRPr="00B76A00">
        <w:rPr>
          <w:sz w:val="24"/>
        </w:rPr>
        <w:t>not limited to</w:t>
      </w:r>
      <w:r w:rsidR="00E04C5D" w:rsidRPr="00B76A00">
        <w:rPr>
          <w:sz w:val="24"/>
        </w:rPr>
        <w:t>:</w:t>
      </w:r>
    </w:p>
    <w:p w:rsidR="003C4B36" w:rsidRDefault="003C4B36" w:rsidP="00ED090A">
      <w:pPr>
        <w:jc w:val="both"/>
        <w:rPr>
          <w:sz w:val="24"/>
        </w:rPr>
      </w:pPr>
    </w:p>
    <w:p w:rsidR="00955703" w:rsidRPr="00B76A00" w:rsidRDefault="00955703" w:rsidP="00ED090A">
      <w:pPr>
        <w:jc w:val="both"/>
        <w:rPr>
          <w:sz w:val="24"/>
        </w:rPr>
        <w:sectPr w:rsidR="00955703" w:rsidRPr="00B76A00" w:rsidSect="00955703">
          <w:type w:val="continuous"/>
          <w:pgSz w:w="12240" w:h="15840"/>
          <w:pgMar w:top="1008" w:right="1008" w:bottom="1008" w:left="1008" w:header="720" w:footer="720" w:gutter="0"/>
          <w:cols w:space="720"/>
          <w:docGrid w:linePitch="360"/>
        </w:sectPr>
      </w:pPr>
    </w:p>
    <w:p w:rsidR="003C4B36" w:rsidRPr="00B76A00" w:rsidRDefault="003C4B36" w:rsidP="00ED090A">
      <w:pPr>
        <w:jc w:val="both"/>
        <w:rPr>
          <w:sz w:val="24"/>
        </w:rPr>
      </w:pPr>
      <w:r w:rsidRPr="00B76A00">
        <w:rPr>
          <w:sz w:val="24"/>
        </w:rPr>
        <w:lastRenderedPageBreak/>
        <w:t>Air sheds</w:t>
      </w:r>
    </w:p>
    <w:p w:rsidR="00703B76" w:rsidRPr="00B76A00" w:rsidRDefault="00703B76" w:rsidP="00ED090A">
      <w:pPr>
        <w:jc w:val="both"/>
        <w:rPr>
          <w:sz w:val="24"/>
        </w:rPr>
      </w:pPr>
      <w:r w:rsidRPr="00B76A00">
        <w:rPr>
          <w:sz w:val="24"/>
        </w:rPr>
        <w:t>Aquatic/wildlife habitat</w:t>
      </w:r>
    </w:p>
    <w:p w:rsidR="003C4B36" w:rsidRPr="00B76A00" w:rsidRDefault="003C4B36" w:rsidP="00ED090A">
      <w:pPr>
        <w:jc w:val="both"/>
        <w:rPr>
          <w:sz w:val="24"/>
        </w:rPr>
      </w:pPr>
      <w:r w:rsidRPr="00B76A00">
        <w:rPr>
          <w:sz w:val="24"/>
        </w:rPr>
        <w:t>Backcountry by-ways</w:t>
      </w:r>
    </w:p>
    <w:p w:rsidR="003C4B36" w:rsidRPr="00B76A00" w:rsidRDefault="003C4B36" w:rsidP="00ED090A">
      <w:pPr>
        <w:jc w:val="both"/>
        <w:rPr>
          <w:sz w:val="24"/>
        </w:rPr>
      </w:pPr>
      <w:r w:rsidRPr="00B76A00">
        <w:rPr>
          <w:sz w:val="24"/>
        </w:rPr>
        <w:t>Commercial development</w:t>
      </w:r>
    </w:p>
    <w:p w:rsidR="003C4B36" w:rsidRPr="00B76A00" w:rsidRDefault="003C4B36" w:rsidP="00ED090A">
      <w:pPr>
        <w:jc w:val="both"/>
        <w:rPr>
          <w:sz w:val="24"/>
        </w:rPr>
      </w:pPr>
      <w:r w:rsidRPr="00B76A00">
        <w:rPr>
          <w:sz w:val="24"/>
        </w:rPr>
        <w:t xml:space="preserve">Cultural/historical </w:t>
      </w:r>
    </w:p>
    <w:p w:rsidR="003C4B36" w:rsidRPr="00B76A00" w:rsidRDefault="003C4B36" w:rsidP="00ED090A">
      <w:pPr>
        <w:jc w:val="both"/>
        <w:rPr>
          <w:sz w:val="24"/>
        </w:rPr>
      </w:pPr>
      <w:r w:rsidRPr="00B76A00">
        <w:rPr>
          <w:sz w:val="24"/>
        </w:rPr>
        <w:t>Forest products</w:t>
      </w:r>
    </w:p>
    <w:p w:rsidR="003C4B36" w:rsidRPr="00B76A00" w:rsidRDefault="003C4B36" w:rsidP="00ED090A">
      <w:pPr>
        <w:jc w:val="both"/>
        <w:rPr>
          <w:sz w:val="24"/>
        </w:rPr>
      </w:pPr>
      <w:r w:rsidRPr="00B76A00">
        <w:rPr>
          <w:sz w:val="24"/>
        </w:rPr>
        <w:t>Government property</w:t>
      </w:r>
    </w:p>
    <w:p w:rsidR="003C4B36" w:rsidRPr="00B76A00" w:rsidRDefault="003C4B36" w:rsidP="00ED090A">
      <w:pPr>
        <w:jc w:val="both"/>
        <w:rPr>
          <w:sz w:val="24"/>
        </w:rPr>
      </w:pPr>
      <w:r w:rsidRPr="00B76A00">
        <w:rPr>
          <w:sz w:val="24"/>
        </w:rPr>
        <w:t>Improvements</w:t>
      </w:r>
    </w:p>
    <w:p w:rsidR="003C4B36" w:rsidRPr="00B76A00" w:rsidRDefault="003C4B36" w:rsidP="00ED090A">
      <w:pPr>
        <w:jc w:val="both"/>
        <w:rPr>
          <w:sz w:val="24"/>
        </w:rPr>
      </w:pPr>
      <w:r w:rsidRPr="00B76A00">
        <w:rPr>
          <w:sz w:val="24"/>
        </w:rPr>
        <w:t>Life</w:t>
      </w:r>
    </w:p>
    <w:p w:rsidR="003C4B36" w:rsidRPr="00B76A00" w:rsidRDefault="003C4B36" w:rsidP="00ED090A">
      <w:pPr>
        <w:jc w:val="both"/>
        <w:rPr>
          <w:sz w:val="24"/>
        </w:rPr>
      </w:pPr>
      <w:r w:rsidRPr="00B76A00">
        <w:rPr>
          <w:sz w:val="24"/>
        </w:rPr>
        <w:t>Minerals</w:t>
      </w:r>
    </w:p>
    <w:p w:rsidR="003C4B36" w:rsidRPr="00B76A00" w:rsidRDefault="003C4B36" w:rsidP="00ED090A">
      <w:pPr>
        <w:jc w:val="both"/>
        <w:rPr>
          <w:sz w:val="24"/>
        </w:rPr>
      </w:pPr>
      <w:r w:rsidRPr="00B76A00">
        <w:rPr>
          <w:sz w:val="24"/>
        </w:rPr>
        <w:t>Plantations</w:t>
      </w:r>
    </w:p>
    <w:p w:rsidR="003C4B36" w:rsidRPr="00B76A00" w:rsidRDefault="003C4B36" w:rsidP="00ED090A">
      <w:pPr>
        <w:jc w:val="both"/>
        <w:rPr>
          <w:sz w:val="24"/>
        </w:rPr>
      </w:pPr>
      <w:r w:rsidRPr="00B76A00">
        <w:rPr>
          <w:sz w:val="24"/>
        </w:rPr>
        <w:t>Political</w:t>
      </w:r>
    </w:p>
    <w:p w:rsidR="003C4B36" w:rsidRPr="00B76A00" w:rsidRDefault="003C4B36" w:rsidP="00ED090A">
      <w:pPr>
        <w:jc w:val="both"/>
        <w:rPr>
          <w:sz w:val="24"/>
        </w:rPr>
      </w:pPr>
      <w:r w:rsidRPr="00B76A00">
        <w:rPr>
          <w:sz w:val="24"/>
        </w:rPr>
        <w:t>Private property</w:t>
      </w:r>
    </w:p>
    <w:p w:rsidR="003C4B36" w:rsidRPr="00B76A00" w:rsidRDefault="003C4B36" w:rsidP="00ED090A">
      <w:pPr>
        <w:jc w:val="both"/>
        <w:rPr>
          <w:sz w:val="24"/>
        </w:rPr>
      </w:pPr>
      <w:r w:rsidRPr="00B76A00">
        <w:rPr>
          <w:sz w:val="24"/>
        </w:rPr>
        <w:lastRenderedPageBreak/>
        <w:t>Recreation</w:t>
      </w:r>
    </w:p>
    <w:p w:rsidR="003C4B36" w:rsidRPr="00B76A00" w:rsidRDefault="003C4B36" w:rsidP="00ED090A">
      <w:pPr>
        <w:jc w:val="both"/>
        <w:rPr>
          <w:sz w:val="24"/>
        </w:rPr>
      </w:pPr>
      <w:r w:rsidRPr="00B76A00">
        <w:rPr>
          <w:sz w:val="24"/>
        </w:rPr>
        <w:t>Riparian zones</w:t>
      </w:r>
    </w:p>
    <w:p w:rsidR="003C4B36" w:rsidRPr="00B76A00" w:rsidRDefault="003C4B36" w:rsidP="00ED090A">
      <w:pPr>
        <w:jc w:val="both"/>
        <w:rPr>
          <w:sz w:val="24"/>
        </w:rPr>
      </w:pPr>
      <w:r w:rsidRPr="00B76A00">
        <w:rPr>
          <w:sz w:val="24"/>
        </w:rPr>
        <w:t>Scenic by-ways</w:t>
      </w:r>
    </w:p>
    <w:p w:rsidR="003C4B36" w:rsidRPr="00B76A00" w:rsidRDefault="003C4B36" w:rsidP="00ED090A">
      <w:pPr>
        <w:jc w:val="both"/>
        <w:rPr>
          <w:sz w:val="24"/>
        </w:rPr>
      </w:pPr>
      <w:r w:rsidRPr="00B76A00">
        <w:rPr>
          <w:sz w:val="24"/>
        </w:rPr>
        <w:t>Social</w:t>
      </w:r>
    </w:p>
    <w:p w:rsidR="003C4B36" w:rsidRPr="00B76A00" w:rsidRDefault="003C4B36" w:rsidP="00ED090A">
      <w:pPr>
        <w:jc w:val="both"/>
        <w:rPr>
          <w:sz w:val="24"/>
        </w:rPr>
      </w:pPr>
      <w:r w:rsidRPr="00B76A00">
        <w:rPr>
          <w:sz w:val="24"/>
        </w:rPr>
        <w:t>Soils</w:t>
      </w:r>
    </w:p>
    <w:p w:rsidR="003C4B36" w:rsidRPr="00B76A00" w:rsidRDefault="003C4B36" w:rsidP="00ED090A">
      <w:pPr>
        <w:jc w:val="both"/>
        <w:rPr>
          <w:sz w:val="24"/>
        </w:rPr>
      </w:pPr>
      <w:r w:rsidRPr="00B76A00">
        <w:rPr>
          <w:sz w:val="24"/>
        </w:rPr>
        <w:t>Threatened &amp; Endangered Species</w:t>
      </w:r>
    </w:p>
    <w:p w:rsidR="003C4B36" w:rsidRPr="00B76A00" w:rsidRDefault="003C4B36" w:rsidP="00ED090A">
      <w:pPr>
        <w:jc w:val="both"/>
        <w:rPr>
          <w:sz w:val="24"/>
        </w:rPr>
      </w:pPr>
      <w:r w:rsidRPr="00B76A00">
        <w:rPr>
          <w:sz w:val="24"/>
        </w:rPr>
        <w:t>Timber</w:t>
      </w:r>
    </w:p>
    <w:p w:rsidR="003C4B36" w:rsidRPr="00B76A00" w:rsidRDefault="003C4B36" w:rsidP="00ED090A">
      <w:pPr>
        <w:jc w:val="both"/>
        <w:rPr>
          <w:sz w:val="24"/>
        </w:rPr>
      </w:pPr>
      <w:r w:rsidRPr="00B76A00">
        <w:rPr>
          <w:sz w:val="24"/>
        </w:rPr>
        <w:t>Visual resources, view sheds</w:t>
      </w:r>
    </w:p>
    <w:p w:rsidR="003C4B36" w:rsidRPr="00B76A00" w:rsidRDefault="003C4B36" w:rsidP="00ED090A">
      <w:pPr>
        <w:jc w:val="both"/>
        <w:rPr>
          <w:sz w:val="24"/>
        </w:rPr>
      </w:pPr>
      <w:r w:rsidRPr="00B76A00">
        <w:rPr>
          <w:sz w:val="24"/>
        </w:rPr>
        <w:t>Water storage</w:t>
      </w:r>
    </w:p>
    <w:p w:rsidR="003C4B36" w:rsidRPr="00B76A00" w:rsidRDefault="003C4B36" w:rsidP="00ED090A">
      <w:pPr>
        <w:jc w:val="both"/>
        <w:rPr>
          <w:sz w:val="24"/>
        </w:rPr>
      </w:pPr>
      <w:r w:rsidRPr="00B76A00">
        <w:rPr>
          <w:sz w:val="24"/>
        </w:rPr>
        <w:t>Watersheds</w:t>
      </w:r>
    </w:p>
    <w:p w:rsidR="003C4B36" w:rsidRPr="00B76A00" w:rsidRDefault="003C4B36" w:rsidP="00ED090A">
      <w:pPr>
        <w:jc w:val="both"/>
        <w:rPr>
          <w:sz w:val="24"/>
        </w:rPr>
      </w:pPr>
      <w:r w:rsidRPr="00B76A00">
        <w:rPr>
          <w:sz w:val="24"/>
        </w:rPr>
        <w:t>Wild and scenic rivers</w:t>
      </w:r>
    </w:p>
    <w:p w:rsidR="003C4B36" w:rsidRPr="00B76A00" w:rsidRDefault="0038497E" w:rsidP="00ED090A">
      <w:pPr>
        <w:jc w:val="both"/>
        <w:rPr>
          <w:sz w:val="24"/>
        </w:rPr>
        <w:sectPr w:rsidR="003C4B36" w:rsidRPr="00B76A00" w:rsidSect="00955703">
          <w:type w:val="continuous"/>
          <w:pgSz w:w="12240" w:h="15840"/>
          <w:pgMar w:top="1008" w:right="1008" w:bottom="1008" w:left="1008" w:header="720" w:footer="720" w:gutter="0"/>
          <w:cols w:num="2" w:space="720"/>
          <w:docGrid w:linePitch="360"/>
        </w:sectPr>
      </w:pPr>
      <w:r w:rsidRPr="00B76A00">
        <w:rPr>
          <w:sz w:val="24"/>
        </w:rPr>
        <w:t>Wilderness</w:t>
      </w:r>
    </w:p>
    <w:p w:rsidR="003D7D4A" w:rsidRPr="00B76A00" w:rsidRDefault="002F5D22" w:rsidP="00ED090A">
      <w:pPr>
        <w:pStyle w:val="Heading3"/>
        <w:jc w:val="both"/>
        <w:rPr>
          <w:sz w:val="24"/>
          <w:szCs w:val="24"/>
        </w:rPr>
      </w:pPr>
      <w:bookmarkStart w:id="13" w:name="_Toc386485271"/>
      <w:r w:rsidRPr="00B76A00">
        <w:rPr>
          <w:sz w:val="24"/>
          <w:szCs w:val="24"/>
        </w:rPr>
        <w:lastRenderedPageBreak/>
        <w:t>Prevention Program</w:t>
      </w:r>
      <w:bookmarkEnd w:id="13"/>
    </w:p>
    <w:p w:rsidR="003D7D4A" w:rsidRPr="00B76A00" w:rsidRDefault="00A05577" w:rsidP="00ED090A">
      <w:pPr>
        <w:jc w:val="both"/>
        <w:rPr>
          <w:bCs/>
          <w:sz w:val="24"/>
        </w:rPr>
      </w:pPr>
      <w:r w:rsidRPr="00B76A00">
        <w:rPr>
          <w:sz w:val="24"/>
        </w:rPr>
        <w:t>The focus of the w</w:t>
      </w:r>
      <w:r w:rsidR="00703B76" w:rsidRPr="00B76A00">
        <w:rPr>
          <w:sz w:val="24"/>
        </w:rPr>
        <w:t>ildland fire prevention program</w:t>
      </w:r>
      <w:r w:rsidRPr="00B76A00">
        <w:rPr>
          <w:sz w:val="24"/>
        </w:rPr>
        <w:t xml:space="preserve"> </w:t>
      </w:r>
      <w:r w:rsidR="001F0996" w:rsidRPr="00B76A00">
        <w:rPr>
          <w:sz w:val="24"/>
        </w:rPr>
        <w:t>is</w:t>
      </w:r>
      <w:r w:rsidRPr="00B76A00">
        <w:rPr>
          <w:sz w:val="24"/>
        </w:rPr>
        <w:t xml:space="preserve"> to prevent fires with the greatest potential to cause unacceptable damage or losses.  By using the risk, hazard and value assessments, </w:t>
      </w:r>
      <w:r w:rsidR="00703B76" w:rsidRPr="00B76A00">
        <w:rPr>
          <w:sz w:val="24"/>
        </w:rPr>
        <w:t>Management Areas (</w:t>
      </w:r>
      <w:r w:rsidRPr="00B76A00">
        <w:rPr>
          <w:sz w:val="24"/>
        </w:rPr>
        <w:t>M</w:t>
      </w:r>
      <w:r w:rsidR="00703B76" w:rsidRPr="00B76A00">
        <w:rPr>
          <w:sz w:val="24"/>
        </w:rPr>
        <w:t>A’</w:t>
      </w:r>
      <w:r w:rsidRPr="00B76A00">
        <w:rPr>
          <w:sz w:val="24"/>
        </w:rPr>
        <w:t>s</w:t>
      </w:r>
      <w:r w:rsidR="00703B76" w:rsidRPr="00B76A00">
        <w:rPr>
          <w:sz w:val="24"/>
        </w:rPr>
        <w:t>)</w:t>
      </w:r>
      <w:r w:rsidRPr="00B76A00">
        <w:rPr>
          <w:sz w:val="24"/>
        </w:rPr>
        <w:t xml:space="preserve"> </w:t>
      </w:r>
      <w:r w:rsidR="001F0996" w:rsidRPr="00B76A00">
        <w:rPr>
          <w:sz w:val="24"/>
        </w:rPr>
        <w:t>are</w:t>
      </w:r>
      <w:r w:rsidRPr="00B76A00">
        <w:rPr>
          <w:sz w:val="24"/>
        </w:rPr>
        <w:t xml:space="preserve"> prioritized and appropriate patrol and prevention activities identified.  Utilizing the </w:t>
      </w:r>
      <w:r w:rsidR="00F37B9D" w:rsidRPr="00B76A00">
        <w:rPr>
          <w:sz w:val="24"/>
        </w:rPr>
        <w:t xml:space="preserve">results of MA </w:t>
      </w:r>
      <w:r w:rsidRPr="00B76A00">
        <w:rPr>
          <w:sz w:val="24"/>
        </w:rPr>
        <w:t>assessment</w:t>
      </w:r>
      <w:r w:rsidR="00F37B9D" w:rsidRPr="00B76A00">
        <w:rPr>
          <w:sz w:val="24"/>
        </w:rPr>
        <w:t>s</w:t>
      </w:r>
      <w:r w:rsidRPr="00B76A00">
        <w:rPr>
          <w:sz w:val="24"/>
        </w:rPr>
        <w:t xml:space="preserve"> fire prevention technicians (FPTs) </w:t>
      </w:r>
      <w:r w:rsidR="00F37B9D" w:rsidRPr="00B76A00">
        <w:rPr>
          <w:sz w:val="24"/>
        </w:rPr>
        <w:t xml:space="preserve">can </w:t>
      </w:r>
      <w:r w:rsidRPr="00B76A00">
        <w:rPr>
          <w:sz w:val="24"/>
        </w:rPr>
        <w:t xml:space="preserve">make informed decisions about where, when and how to spend their time and efforts in the field. </w:t>
      </w:r>
      <w:r w:rsidRPr="00B76A00">
        <w:rPr>
          <w:bCs/>
          <w:sz w:val="24"/>
        </w:rPr>
        <w:t>T</w:t>
      </w:r>
      <w:r w:rsidR="0038497E" w:rsidRPr="00B76A00">
        <w:rPr>
          <w:bCs/>
          <w:sz w:val="24"/>
        </w:rPr>
        <w:t xml:space="preserve">he </w:t>
      </w:r>
      <w:r w:rsidR="00B7430E" w:rsidRPr="00B76A00">
        <w:rPr>
          <w:bCs/>
          <w:sz w:val="24"/>
        </w:rPr>
        <w:t>elements</w:t>
      </w:r>
      <w:r w:rsidR="00B7459F" w:rsidRPr="00B76A00">
        <w:rPr>
          <w:bCs/>
          <w:sz w:val="24"/>
        </w:rPr>
        <w:t xml:space="preserve"> of the prevention triangle</w:t>
      </w:r>
      <w:r w:rsidRPr="00B76A00">
        <w:rPr>
          <w:bCs/>
          <w:sz w:val="24"/>
        </w:rPr>
        <w:t>, e</w:t>
      </w:r>
      <w:r w:rsidR="0038497E" w:rsidRPr="00B76A00">
        <w:rPr>
          <w:bCs/>
          <w:sz w:val="24"/>
        </w:rPr>
        <w:t>ducati</w:t>
      </w:r>
      <w:r w:rsidRPr="00B76A00">
        <w:rPr>
          <w:bCs/>
          <w:sz w:val="24"/>
        </w:rPr>
        <w:t>on, engineering and enforcement</w:t>
      </w:r>
      <w:r w:rsidR="00F37B9D" w:rsidRPr="00B76A00">
        <w:rPr>
          <w:bCs/>
          <w:sz w:val="24"/>
        </w:rPr>
        <w:t>,</w:t>
      </w:r>
      <w:r w:rsidRPr="00B76A00">
        <w:rPr>
          <w:bCs/>
          <w:sz w:val="24"/>
        </w:rPr>
        <w:t xml:space="preserve"> </w:t>
      </w:r>
      <w:r w:rsidR="00F37B9D" w:rsidRPr="00B76A00">
        <w:rPr>
          <w:bCs/>
          <w:sz w:val="24"/>
        </w:rPr>
        <w:t xml:space="preserve">are </w:t>
      </w:r>
      <w:r w:rsidRPr="00B76A00">
        <w:rPr>
          <w:bCs/>
          <w:sz w:val="24"/>
        </w:rPr>
        <w:t>used as a framework for the prevention program.</w:t>
      </w:r>
    </w:p>
    <w:p w:rsidR="009618AC" w:rsidRPr="00B76A00" w:rsidRDefault="002F5D22" w:rsidP="00ED090A">
      <w:pPr>
        <w:pStyle w:val="Heading5"/>
        <w:jc w:val="both"/>
        <w:rPr>
          <w:sz w:val="24"/>
          <w:szCs w:val="24"/>
        </w:rPr>
      </w:pPr>
      <w:r w:rsidRPr="00B76A00">
        <w:rPr>
          <w:sz w:val="24"/>
          <w:szCs w:val="24"/>
        </w:rPr>
        <w:t>Education</w:t>
      </w:r>
      <w:r w:rsidR="004A66FC" w:rsidRPr="00B76A00">
        <w:rPr>
          <w:sz w:val="24"/>
          <w:szCs w:val="24"/>
        </w:rPr>
        <w:t xml:space="preserve"> </w:t>
      </w:r>
    </w:p>
    <w:p w:rsidR="009618AC" w:rsidRPr="00B76A00" w:rsidRDefault="009618AC" w:rsidP="00ED090A">
      <w:pPr>
        <w:jc w:val="both"/>
        <w:rPr>
          <w:b/>
          <w:bCs/>
          <w:sz w:val="24"/>
        </w:rPr>
      </w:pPr>
      <w:r w:rsidRPr="00B76A00">
        <w:rPr>
          <w:sz w:val="24"/>
        </w:rPr>
        <w:t>The Fire Prevention Program’s education element is multi-faceted and includes employee education, fire prevention awareness for children, public awareness programs, recreation activities, and homeowner fire safe awareness programs.</w:t>
      </w:r>
      <w:r w:rsidRPr="00B76A00">
        <w:rPr>
          <w:b/>
          <w:bCs/>
          <w:sz w:val="24"/>
        </w:rPr>
        <w:t xml:space="preserve">  </w:t>
      </w:r>
      <w:r w:rsidRPr="00B76A00">
        <w:rPr>
          <w:sz w:val="24"/>
        </w:rPr>
        <w:t xml:space="preserve">These responsibilities are essential duties of all of the prevention staff and are an on-going effort throughout </w:t>
      </w:r>
      <w:r w:rsidR="00703B76" w:rsidRPr="00B76A00">
        <w:rPr>
          <w:sz w:val="24"/>
        </w:rPr>
        <w:t>each year</w:t>
      </w:r>
      <w:r w:rsidRPr="00B76A00">
        <w:rPr>
          <w:sz w:val="24"/>
        </w:rPr>
        <w:t xml:space="preserve">.  </w:t>
      </w:r>
    </w:p>
    <w:p w:rsidR="00955703" w:rsidRDefault="00955703" w:rsidP="00ED090A">
      <w:pPr>
        <w:pStyle w:val="Heading6"/>
        <w:jc w:val="both"/>
        <w:rPr>
          <w:sz w:val="24"/>
          <w:szCs w:val="24"/>
        </w:rPr>
      </w:pPr>
    </w:p>
    <w:p w:rsidR="003D7D4A" w:rsidRPr="00B76A00" w:rsidRDefault="003D7D4A" w:rsidP="00ED090A">
      <w:pPr>
        <w:pStyle w:val="Heading6"/>
        <w:jc w:val="both"/>
        <w:rPr>
          <w:sz w:val="24"/>
          <w:szCs w:val="24"/>
        </w:rPr>
      </w:pPr>
      <w:r w:rsidRPr="00B76A00">
        <w:rPr>
          <w:sz w:val="24"/>
          <w:szCs w:val="24"/>
        </w:rPr>
        <w:lastRenderedPageBreak/>
        <w:t>Employee Education</w:t>
      </w:r>
    </w:p>
    <w:p w:rsidR="008A6314" w:rsidRPr="00B76A00" w:rsidRDefault="003D7D4A" w:rsidP="00ED090A">
      <w:pPr>
        <w:jc w:val="both"/>
        <w:rPr>
          <w:bCs/>
          <w:sz w:val="24"/>
        </w:rPr>
      </w:pPr>
      <w:r w:rsidRPr="00B76A00">
        <w:rPr>
          <w:bCs/>
          <w:sz w:val="24"/>
        </w:rPr>
        <w:t xml:space="preserve">Actively </w:t>
      </w:r>
      <w:r w:rsidR="00555094" w:rsidRPr="00B76A00">
        <w:rPr>
          <w:bCs/>
          <w:sz w:val="24"/>
        </w:rPr>
        <w:t>engage, educate</w:t>
      </w:r>
      <w:r w:rsidRPr="00B76A00">
        <w:rPr>
          <w:bCs/>
          <w:sz w:val="24"/>
        </w:rPr>
        <w:t xml:space="preserve"> and encourage partic</w:t>
      </w:r>
      <w:r w:rsidR="00C050DC" w:rsidRPr="00B76A00">
        <w:rPr>
          <w:bCs/>
          <w:sz w:val="24"/>
        </w:rPr>
        <w:t xml:space="preserve">ipation of forest employees in </w:t>
      </w:r>
      <w:r w:rsidRPr="00B76A00">
        <w:rPr>
          <w:bCs/>
          <w:sz w:val="24"/>
        </w:rPr>
        <w:t>the fire prevention</w:t>
      </w:r>
      <w:r w:rsidR="00B7430E" w:rsidRPr="00B76A00">
        <w:rPr>
          <w:bCs/>
          <w:sz w:val="24"/>
        </w:rPr>
        <w:t xml:space="preserve"> </w:t>
      </w:r>
      <w:r w:rsidRPr="00B76A00">
        <w:rPr>
          <w:bCs/>
          <w:sz w:val="24"/>
        </w:rPr>
        <w:t>program</w:t>
      </w:r>
      <w:r w:rsidR="00555094" w:rsidRPr="00B76A00">
        <w:rPr>
          <w:bCs/>
          <w:sz w:val="24"/>
        </w:rPr>
        <w:t>. Topics may include:</w:t>
      </w:r>
    </w:p>
    <w:p w:rsidR="008A6314" w:rsidRPr="00B76A00" w:rsidRDefault="008A6314" w:rsidP="00ED090A">
      <w:pPr>
        <w:jc w:val="both"/>
        <w:rPr>
          <w:bCs/>
          <w:sz w:val="24"/>
        </w:rPr>
      </w:pPr>
    </w:p>
    <w:p w:rsidR="00C050DC" w:rsidRPr="00B76A00" w:rsidRDefault="00C050DC" w:rsidP="00ED090A">
      <w:pPr>
        <w:pStyle w:val="ListParagraph"/>
        <w:numPr>
          <w:ilvl w:val="0"/>
          <w:numId w:val="9"/>
        </w:numPr>
        <w:jc w:val="both"/>
        <w:rPr>
          <w:bCs/>
          <w:sz w:val="24"/>
        </w:rPr>
      </w:pPr>
      <w:r w:rsidRPr="00B76A00">
        <w:rPr>
          <w:bCs/>
          <w:sz w:val="24"/>
        </w:rPr>
        <w:t>ENF Rest</w:t>
      </w:r>
      <w:r w:rsidR="00555094" w:rsidRPr="00B76A00">
        <w:rPr>
          <w:bCs/>
          <w:sz w:val="24"/>
        </w:rPr>
        <w:t>riction/</w:t>
      </w:r>
      <w:r w:rsidR="000B1E27" w:rsidRPr="00B76A00">
        <w:rPr>
          <w:bCs/>
          <w:sz w:val="24"/>
        </w:rPr>
        <w:t xml:space="preserve">Closure </w:t>
      </w:r>
      <w:r w:rsidR="00555094" w:rsidRPr="00B76A00">
        <w:rPr>
          <w:bCs/>
          <w:sz w:val="24"/>
        </w:rPr>
        <w:t>P</w:t>
      </w:r>
      <w:r w:rsidR="000B1E27" w:rsidRPr="00B76A00">
        <w:rPr>
          <w:bCs/>
          <w:sz w:val="24"/>
        </w:rPr>
        <w:t>lan</w:t>
      </w:r>
    </w:p>
    <w:p w:rsidR="000B1E27" w:rsidRPr="00B76A00" w:rsidRDefault="000B1E27" w:rsidP="00ED090A">
      <w:pPr>
        <w:pStyle w:val="ListParagraph"/>
        <w:numPr>
          <w:ilvl w:val="0"/>
          <w:numId w:val="9"/>
        </w:numPr>
        <w:jc w:val="both"/>
        <w:rPr>
          <w:bCs/>
          <w:sz w:val="24"/>
        </w:rPr>
      </w:pPr>
      <w:r w:rsidRPr="00B76A00">
        <w:rPr>
          <w:bCs/>
          <w:sz w:val="24"/>
        </w:rPr>
        <w:t xml:space="preserve">Spark </w:t>
      </w:r>
      <w:r w:rsidR="00555094" w:rsidRPr="00B76A00">
        <w:rPr>
          <w:bCs/>
          <w:sz w:val="24"/>
        </w:rPr>
        <w:t>a</w:t>
      </w:r>
      <w:r w:rsidRPr="00B76A00">
        <w:rPr>
          <w:bCs/>
          <w:sz w:val="24"/>
        </w:rPr>
        <w:t>rrestors</w:t>
      </w:r>
    </w:p>
    <w:p w:rsidR="000B1E27" w:rsidRPr="00B76A00" w:rsidRDefault="000B1E27" w:rsidP="00ED090A">
      <w:pPr>
        <w:pStyle w:val="ListParagraph"/>
        <w:numPr>
          <w:ilvl w:val="0"/>
          <w:numId w:val="9"/>
        </w:numPr>
        <w:jc w:val="both"/>
        <w:rPr>
          <w:bCs/>
          <w:sz w:val="24"/>
        </w:rPr>
      </w:pPr>
      <w:r w:rsidRPr="00B76A00">
        <w:rPr>
          <w:bCs/>
          <w:sz w:val="24"/>
        </w:rPr>
        <w:t>Meaning of activity levels and adjective ratings</w:t>
      </w:r>
    </w:p>
    <w:p w:rsidR="000B1E27" w:rsidRPr="00B76A00" w:rsidRDefault="000B1E27" w:rsidP="00ED090A">
      <w:pPr>
        <w:pStyle w:val="ListParagraph"/>
        <w:numPr>
          <w:ilvl w:val="0"/>
          <w:numId w:val="9"/>
        </w:numPr>
        <w:jc w:val="both"/>
        <w:rPr>
          <w:bCs/>
          <w:sz w:val="24"/>
        </w:rPr>
      </w:pPr>
      <w:r w:rsidRPr="00B76A00">
        <w:rPr>
          <w:bCs/>
          <w:sz w:val="24"/>
        </w:rPr>
        <w:t>Burning permit policies</w:t>
      </w:r>
    </w:p>
    <w:p w:rsidR="000B1E27" w:rsidRPr="00B76A00" w:rsidRDefault="000B1E27" w:rsidP="00ED090A">
      <w:pPr>
        <w:pStyle w:val="ListParagraph"/>
        <w:numPr>
          <w:ilvl w:val="0"/>
          <w:numId w:val="9"/>
        </w:numPr>
        <w:jc w:val="both"/>
        <w:rPr>
          <w:bCs/>
          <w:sz w:val="24"/>
        </w:rPr>
      </w:pPr>
      <w:r w:rsidRPr="00B76A00">
        <w:rPr>
          <w:bCs/>
          <w:sz w:val="24"/>
        </w:rPr>
        <w:t>Campfire permit regulations</w:t>
      </w:r>
    </w:p>
    <w:p w:rsidR="000B1E27" w:rsidRPr="00B76A00" w:rsidRDefault="000B1E27" w:rsidP="00ED090A">
      <w:pPr>
        <w:pStyle w:val="ListParagraph"/>
        <w:numPr>
          <w:ilvl w:val="0"/>
          <w:numId w:val="9"/>
        </w:numPr>
        <w:jc w:val="both"/>
        <w:rPr>
          <w:bCs/>
          <w:sz w:val="24"/>
        </w:rPr>
      </w:pPr>
      <w:r w:rsidRPr="00B76A00">
        <w:rPr>
          <w:bCs/>
          <w:sz w:val="24"/>
        </w:rPr>
        <w:t>R</w:t>
      </w:r>
      <w:r w:rsidR="00555094" w:rsidRPr="00B76A00">
        <w:rPr>
          <w:bCs/>
          <w:sz w:val="24"/>
        </w:rPr>
        <w:t>eporting and r</w:t>
      </w:r>
      <w:r w:rsidRPr="00B76A00">
        <w:rPr>
          <w:bCs/>
          <w:sz w:val="24"/>
        </w:rPr>
        <w:t>esponding to a fire</w:t>
      </w:r>
    </w:p>
    <w:p w:rsidR="00555094" w:rsidRPr="00B76A00" w:rsidRDefault="00555094" w:rsidP="00ED090A">
      <w:pPr>
        <w:pStyle w:val="ListParagraph"/>
        <w:numPr>
          <w:ilvl w:val="1"/>
          <w:numId w:val="9"/>
        </w:numPr>
        <w:jc w:val="both"/>
        <w:rPr>
          <w:bCs/>
          <w:sz w:val="24"/>
        </w:rPr>
      </w:pPr>
      <w:r w:rsidRPr="00B76A00">
        <w:rPr>
          <w:bCs/>
          <w:sz w:val="24"/>
        </w:rPr>
        <w:t>Protecting the origin of a fire</w:t>
      </w:r>
    </w:p>
    <w:p w:rsidR="000B1E27" w:rsidRPr="00B76A00" w:rsidRDefault="000B1E27" w:rsidP="00ED090A">
      <w:pPr>
        <w:pStyle w:val="ListParagraph"/>
        <w:numPr>
          <w:ilvl w:val="0"/>
          <w:numId w:val="9"/>
        </w:numPr>
        <w:jc w:val="both"/>
        <w:rPr>
          <w:bCs/>
          <w:sz w:val="24"/>
        </w:rPr>
      </w:pPr>
      <w:r w:rsidRPr="00B76A00">
        <w:rPr>
          <w:bCs/>
          <w:sz w:val="24"/>
        </w:rPr>
        <w:t>Homeowner responsibility for required clearances (</w:t>
      </w:r>
      <w:r w:rsidR="00FD458F">
        <w:rPr>
          <w:bCs/>
          <w:sz w:val="24"/>
        </w:rPr>
        <w:t xml:space="preserve">PRC </w:t>
      </w:r>
      <w:r w:rsidRPr="00B76A00">
        <w:rPr>
          <w:bCs/>
          <w:sz w:val="24"/>
        </w:rPr>
        <w:t>4291)</w:t>
      </w:r>
    </w:p>
    <w:p w:rsidR="000B1E27" w:rsidRPr="00B76A00" w:rsidRDefault="000B1E27" w:rsidP="00ED090A">
      <w:pPr>
        <w:pStyle w:val="ListParagraph"/>
        <w:numPr>
          <w:ilvl w:val="0"/>
          <w:numId w:val="9"/>
        </w:numPr>
        <w:jc w:val="both"/>
        <w:rPr>
          <w:bCs/>
          <w:sz w:val="24"/>
        </w:rPr>
      </w:pPr>
      <w:r w:rsidRPr="00B76A00">
        <w:rPr>
          <w:bCs/>
          <w:sz w:val="24"/>
        </w:rPr>
        <w:t>Proper use of Smokey Bear</w:t>
      </w:r>
      <w:r w:rsidR="00EB19A6" w:rsidRPr="00B76A00">
        <w:rPr>
          <w:bCs/>
          <w:sz w:val="24"/>
        </w:rPr>
        <w:t xml:space="preserve"> (36 CFR 271)</w:t>
      </w:r>
    </w:p>
    <w:p w:rsidR="00555094" w:rsidRPr="00B76A00" w:rsidRDefault="00555094" w:rsidP="00ED090A">
      <w:pPr>
        <w:pStyle w:val="Heading6"/>
        <w:jc w:val="both"/>
        <w:rPr>
          <w:sz w:val="24"/>
          <w:szCs w:val="24"/>
        </w:rPr>
      </w:pPr>
      <w:r w:rsidRPr="00B76A00">
        <w:rPr>
          <w:sz w:val="24"/>
          <w:szCs w:val="24"/>
        </w:rPr>
        <w:t>Public Awareness Programs</w:t>
      </w:r>
    </w:p>
    <w:p w:rsidR="006A7320" w:rsidRPr="00B76A00" w:rsidRDefault="002315B8" w:rsidP="00ED090A">
      <w:pPr>
        <w:jc w:val="both"/>
        <w:rPr>
          <w:sz w:val="24"/>
        </w:rPr>
      </w:pPr>
      <w:r w:rsidRPr="00B76A00">
        <w:rPr>
          <w:sz w:val="24"/>
        </w:rPr>
        <w:t>Traditionally, most</w:t>
      </w:r>
      <w:r w:rsidR="006A7320" w:rsidRPr="00B76A00">
        <w:rPr>
          <w:sz w:val="24"/>
        </w:rPr>
        <w:t xml:space="preserve"> </w:t>
      </w:r>
      <w:r w:rsidR="00D3572D" w:rsidRPr="00B76A00">
        <w:rPr>
          <w:sz w:val="24"/>
        </w:rPr>
        <w:t xml:space="preserve">aspects of </w:t>
      </w:r>
      <w:r w:rsidR="006A7320" w:rsidRPr="00B76A00">
        <w:rPr>
          <w:sz w:val="24"/>
        </w:rPr>
        <w:t xml:space="preserve">fire prevention education programs </w:t>
      </w:r>
      <w:r w:rsidRPr="00B76A00">
        <w:rPr>
          <w:sz w:val="24"/>
        </w:rPr>
        <w:t>have been</w:t>
      </w:r>
      <w:r w:rsidR="006A7320" w:rsidRPr="00B76A00">
        <w:rPr>
          <w:sz w:val="24"/>
        </w:rPr>
        <w:t xml:space="preserve"> targeted toward children.  </w:t>
      </w:r>
      <w:r w:rsidR="00633B40" w:rsidRPr="00B76A00">
        <w:rPr>
          <w:sz w:val="24"/>
        </w:rPr>
        <w:t xml:space="preserve">The 2012 evaluation of fire prevention programs in California specifically </w:t>
      </w:r>
      <w:r w:rsidRPr="00B76A00">
        <w:rPr>
          <w:sz w:val="24"/>
        </w:rPr>
        <w:t>identifies</w:t>
      </w:r>
      <w:r w:rsidR="00633B40" w:rsidRPr="00B76A00">
        <w:rPr>
          <w:sz w:val="24"/>
        </w:rPr>
        <w:t xml:space="preserve"> </w:t>
      </w:r>
      <w:r w:rsidR="00465C6E" w:rsidRPr="00B76A00">
        <w:rPr>
          <w:sz w:val="24"/>
        </w:rPr>
        <w:t>the</w:t>
      </w:r>
      <w:r w:rsidR="00633B40" w:rsidRPr="00B76A00">
        <w:rPr>
          <w:sz w:val="24"/>
        </w:rPr>
        <w:t xml:space="preserve"> need for </w:t>
      </w:r>
      <w:r w:rsidRPr="00B76A00">
        <w:rPr>
          <w:sz w:val="24"/>
        </w:rPr>
        <w:t>adult fire prevention education</w:t>
      </w:r>
      <w:r w:rsidR="00633B40" w:rsidRPr="00B76A00">
        <w:rPr>
          <w:sz w:val="24"/>
        </w:rPr>
        <w:t xml:space="preserve"> with respect to </w:t>
      </w:r>
      <w:r w:rsidRPr="00B76A00">
        <w:rPr>
          <w:sz w:val="24"/>
        </w:rPr>
        <w:t xml:space="preserve">adult responsibilities toward </w:t>
      </w:r>
      <w:r w:rsidR="00633B40" w:rsidRPr="00B76A00">
        <w:rPr>
          <w:sz w:val="24"/>
        </w:rPr>
        <w:t>wildland fire (USDA Forest Service, Pacific Southwest Region, 2012).  Adults must not only use fire responsibly, but engage neighbors and other stakeholders to create fire adapted communities</w:t>
      </w:r>
      <w:r w:rsidRPr="00B76A00">
        <w:rPr>
          <w:sz w:val="24"/>
        </w:rPr>
        <w:t>,</w:t>
      </w:r>
      <w:r w:rsidR="00633B40" w:rsidRPr="00B76A00">
        <w:rPr>
          <w:sz w:val="24"/>
        </w:rPr>
        <w:t xml:space="preserve"> and collaborate on the restoration of fire resilient landscapes (USDA Forest Service, Pacific Southwest Region, 2012).  Ways that FPTs</w:t>
      </w:r>
      <w:r w:rsidR="00703B76" w:rsidRPr="00B76A00">
        <w:rPr>
          <w:sz w:val="24"/>
        </w:rPr>
        <w:t xml:space="preserve"> </w:t>
      </w:r>
      <w:r w:rsidR="00633B40" w:rsidRPr="00B76A00">
        <w:rPr>
          <w:sz w:val="24"/>
        </w:rPr>
        <w:t>engage in adult public awareness program include:</w:t>
      </w:r>
    </w:p>
    <w:p w:rsidR="00633B40" w:rsidRPr="00B76A00" w:rsidRDefault="00633B40" w:rsidP="00ED090A">
      <w:pPr>
        <w:jc w:val="both"/>
        <w:rPr>
          <w:sz w:val="24"/>
        </w:rPr>
      </w:pPr>
    </w:p>
    <w:p w:rsidR="008B0311" w:rsidRPr="00B76A00" w:rsidRDefault="008B0311" w:rsidP="00ED090A">
      <w:pPr>
        <w:pStyle w:val="ListParagraph"/>
        <w:numPr>
          <w:ilvl w:val="0"/>
          <w:numId w:val="10"/>
        </w:numPr>
        <w:jc w:val="both"/>
        <w:rPr>
          <w:bCs/>
          <w:sz w:val="24"/>
        </w:rPr>
      </w:pPr>
      <w:r w:rsidRPr="00B76A00">
        <w:rPr>
          <w:bCs/>
          <w:sz w:val="24"/>
        </w:rPr>
        <w:t xml:space="preserve">Field </w:t>
      </w:r>
      <w:r w:rsidR="00487C9F" w:rsidRPr="00B76A00">
        <w:rPr>
          <w:bCs/>
          <w:sz w:val="24"/>
        </w:rPr>
        <w:t>f</w:t>
      </w:r>
      <w:r w:rsidRPr="00B76A00">
        <w:rPr>
          <w:bCs/>
          <w:sz w:val="24"/>
        </w:rPr>
        <w:t xml:space="preserve">ire </w:t>
      </w:r>
      <w:r w:rsidR="00487C9F" w:rsidRPr="00B76A00">
        <w:rPr>
          <w:bCs/>
          <w:sz w:val="24"/>
        </w:rPr>
        <w:t>e</w:t>
      </w:r>
      <w:r w:rsidRPr="00B76A00">
        <w:rPr>
          <w:bCs/>
          <w:sz w:val="24"/>
        </w:rPr>
        <w:t>ducation</w:t>
      </w:r>
      <w:r w:rsidR="00487C9F" w:rsidRPr="00B76A00">
        <w:rPr>
          <w:bCs/>
          <w:sz w:val="24"/>
        </w:rPr>
        <w:t>,</w:t>
      </w:r>
    </w:p>
    <w:p w:rsidR="008B0311" w:rsidRPr="00B76A00" w:rsidRDefault="008B0311" w:rsidP="00ED090A">
      <w:pPr>
        <w:pStyle w:val="ListParagraph"/>
        <w:numPr>
          <w:ilvl w:val="0"/>
          <w:numId w:val="10"/>
        </w:numPr>
        <w:jc w:val="both"/>
        <w:rPr>
          <w:bCs/>
          <w:sz w:val="24"/>
        </w:rPr>
      </w:pPr>
      <w:r w:rsidRPr="00B76A00">
        <w:rPr>
          <w:bCs/>
          <w:sz w:val="24"/>
        </w:rPr>
        <w:t xml:space="preserve">School </w:t>
      </w:r>
      <w:r w:rsidR="00487C9F" w:rsidRPr="00B76A00">
        <w:rPr>
          <w:bCs/>
          <w:sz w:val="24"/>
        </w:rPr>
        <w:t>p</w:t>
      </w:r>
      <w:r w:rsidRPr="00B76A00">
        <w:rPr>
          <w:bCs/>
          <w:sz w:val="24"/>
        </w:rPr>
        <w:t>rograms</w:t>
      </w:r>
      <w:r w:rsidR="00487C9F" w:rsidRPr="00B76A00">
        <w:rPr>
          <w:bCs/>
          <w:sz w:val="24"/>
        </w:rPr>
        <w:t>,</w:t>
      </w:r>
    </w:p>
    <w:p w:rsidR="008B0311" w:rsidRPr="00B76A00" w:rsidRDefault="008B0311" w:rsidP="00ED090A">
      <w:pPr>
        <w:pStyle w:val="ListParagraph"/>
        <w:numPr>
          <w:ilvl w:val="0"/>
          <w:numId w:val="10"/>
        </w:numPr>
        <w:jc w:val="both"/>
        <w:rPr>
          <w:bCs/>
          <w:sz w:val="24"/>
        </w:rPr>
      </w:pPr>
      <w:r w:rsidRPr="00B76A00">
        <w:rPr>
          <w:bCs/>
          <w:sz w:val="24"/>
        </w:rPr>
        <w:t>Community events</w:t>
      </w:r>
      <w:r w:rsidR="00487C9F" w:rsidRPr="00B76A00">
        <w:rPr>
          <w:bCs/>
          <w:sz w:val="24"/>
        </w:rPr>
        <w:t>,</w:t>
      </w:r>
    </w:p>
    <w:p w:rsidR="00270092" w:rsidRPr="00B76A00" w:rsidRDefault="00270092" w:rsidP="00ED090A">
      <w:pPr>
        <w:pStyle w:val="ListParagraph"/>
        <w:numPr>
          <w:ilvl w:val="0"/>
          <w:numId w:val="10"/>
        </w:numPr>
        <w:jc w:val="both"/>
        <w:rPr>
          <w:bCs/>
          <w:sz w:val="24"/>
        </w:rPr>
      </w:pPr>
      <w:r w:rsidRPr="00B76A00">
        <w:rPr>
          <w:bCs/>
          <w:sz w:val="24"/>
        </w:rPr>
        <w:t>Fire Safe Council meetings,</w:t>
      </w:r>
    </w:p>
    <w:p w:rsidR="0018204C" w:rsidRPr="00B76A00" w:rsidRDefault="0018204C" w:rsidP="00ED090A">
      <w:pPr>
        <w:pStyle w:val="ListParagraph"/>
        <w:numPr>
          <w:ilvl w:val="0"/>
          <w:numId w:val="10"/>
        </w:numPr>
        <w:jc w:val="both"/>
        <w:rPr>
          <w:sz w:val="24"/>
        </w:rPr>
      </w:pPr>
      <w:r w:rsidRPr="00B76A00">
        <w:rPr>
          <w:sz w:val="24"/>
        </w:rPr>
        <w:t>Provide</w:t>
      </w:r>
      <w:r w:rsidR="00643AC3" w:rsidRPr="00B76A00">
        <w:rPr>
          <w:sz w:val="24"/>
        </w:rPr>
        <w:t xml:space="preserve"> fire safe/</w:t>
      </w:r>
      <w:r w:rsidR="008A6314" w:rsidRPr="00B76A00">
        <w:rPr>
          <w:sz w:val="24"/>
        </w:rPr>
        <w:t xml:space="preserve">prevention materials to </w:t>
      </w:r>
      <w:r w:rsidR="004000DA" w:rsidRPr="00B76A00">
        <w:rPr>
          <w:sz w:val="24"/>
        </w:rPr>
        <w:t>Visitors Centers</w:t>
      </w:r>
      <w:r w:rsidR="00270092" w:rsidRPr="00B76A00">
        <w:rPr>
          <w:sz w:val="24"/>
        </w:rPr>
        <w:t xml:space="preserve">, </w:t>
      </w:r>
      <w:r w:rsidRPr="00B76A00">
        <w:rPr>
          <w:sz w:val="24"/>
        </w:rPr>
        <w:t xml:space="preserve">local </w:t>
      </w:r>
      <w:r w:rsidR="00270092" w:rsidRPr="00B76A00">
        <w:rPr>
          <w:sz w:val="24"/>
        </w:rPr>
        <w:t>Chamber of C</w:t>
      </w:r>
      <w:r w:rsidRPr="00B76A00">
        <w:rPr>
          <w:sz w:val="24"/>
        </w:rPr>
        <w:t>ommerce</w:t>
      </w:r>
      <w:r w:rsidR="00270092" w:rsidRPr="00B76A00">
        <w:rPr>
          <w:sz w:val="24"/>
        </w:rPr>
        <w:t>(s)</w:t>
      </w:r>
      <w:r w:rsidR="00E66F58" w:rsidRPr="00B76A00">
        <w:rPr>
          <w:sz w:val="24"/>
        </w:rPr>
        <w:t xml:space="preserve">, </w:t>
      </w:r>
      <w:r w:rsidR="00270092" w:rsidRPr="00B76A00">
        <w:rPr>
          <w:sz w:val="24"/>
        </w:rPr>
        <w:t xml:space="preserve">and </w:t>
      </w:r>
      <w:r w:rsidR="006A7320" w:rsidRPr="00B76A00">
        <w:rPr>
          <w:sz w:val="24"/>
        </w:rPr>
        <w:t>l</w:t>
      </w:r>
      <w:r w:rsidR="00E66F58" w:rsidRPr="00B76A00">
        <w:rPr>
          <w:sz w:val="24"/>
        </w:rPr>
        <w:t xml:space="preserve">ocal </w:t>
      </w:r>
      <w:r w:rsidR="006A7320" w:rsidRPr="00B76A00">
        <w:rPr>
          <w:sz w:val="24"/>
        </w:rPr>
        <w:t>b</w:t>
      </w:r>
      <w:r w:rsidR="00E66F58" w:rsidRPr="00B76A00">
        <w:rPr>
          <w:sz w:val="24"/>
        </w:rPr>
        <w:t>usiness</w:t>
      </w:r>
      <w:r w:rsidR="006A7320" w:rsidRPr="00B76A00">
        <w:rPr>
          <w:sz w:val="24"/>
        </w:rPr>
        <w:t>e</w:t>
      </w:r>
      <w:r w:rsidR="00E66F58" w:rsidRPr="00B76A00">
        <w:rPr>
          <w:sz w:val="24"/>
        </w:rPr>
        <w:t>s</w:t>
      </w:r>
      <w:r w:rsidR="00487C9F" w:rsidRPr="00B76A00">
        <w:rPr>
          <w:sz w:val="24"/>
        </w:rPr>
        <w:t>,</w:t>
      </w:r>
    </w:p>
    <w:p w:rsidR="0018204C" w:rsidRPr="00B76A00" w:rsidRDefault="0018204C" w:rsidP="00ED090A">
      <w:pPr>
        <w:pStyle w:val="ListParagraph"/>
        <w:numPr>
          <w:ilvl w:val="0"/>
          <w:numId w:val="10"/>
        </w:numPr>
        <w:jc w:val="both"/>
        <w:rPr>
          <w:sz w:val="24"/>
        </w:rPr>
      </w:pPr>
      <w:r w:rsidRPr="00B76A00">
        <w:rPr>
          <w:sz w:val="24"/>
        </w:rPr>
        <w:t xml:space="preserve">Participate in local and state </w:t>
      </w:r>
      <w:r w:rsidR="00487C9F" w:rsidRPr="00B76A00">
        <w:rPr>
          <w:sz w:val="24"/>
        </w:rPr>
        <w:t>f</w:t>
      </w:r>
      <w:r w:rsidRPr="00B76A00">
        <w:rPr>
          <w:sz w:val="24"/>
        </w:rPr>
        <w:t>airs</w:t>
      </w:r>
      <w:r w:rsidR="00487C9F" w:rsidRPr="00B76A00">
        <w:rPr>
          <w:sz w:val="24"/>
        </w:rPr>
        <w:t>,</w:t>
      </w:r>
    </w:p>
    <w:p w:rsidR="00E66F58" w:rsidRPr="00B76A00" w:rsidRDefault="0018204C" w:rsidP="00ED090A">
      <w:pPr>
        <w:pStyle w:val="ListParagraph"/>
        <w:numPr>
          <w:ilvl w:val="0"/>
          <w:numId w:val="10"/>
        </w:numPr>
        <w:jc w:val="both"/>
        <w:rPr>
          <w:sz w:val="24"/>
        </w:rPr>
      </w:pPr>
      <w:r w:rsidRPr="00B76A00">
        <w:rPr>
          <w:sz w:val="24"/>
        </w:rPr>
        <w:t xml:space="preserve">Participate in local </w:t>
      </w:r>
      <w:r w:rsidR="00487C9F" w:rsidRPr="00B76A00">
        <w:rPr>
          <w:sz w:val="24"/>
        </w:rPr>
        <w:t>p</w:t>
      </w:r>
      <w:r w:rsidRPr="00B76A00">
        <w:rPr>
          <w:sz w:val="24"/>
        </w:rPr>
        <w:t>arades</w:t>
      </w:r>
      <w:r w:rsidR="00487C9F" w:rsidRPr="00B76A00">
        <w:rPr>
          <w:sz w:val="24"/>
        </w:rPr>
        <w:t>,</w:t>
      </w:r>
    </w:p>
    <w:p w:rsidR="003D7D4A" w:rsidRPr="00B76A00" w:rsidRDefault="003D7D4A" w:rsidP="00ED090A">
      <w:pPr>
        <w:pStyle w:val="ListParagraph"/>
        <w:numPr>
          <w:ilvl w:val="0"/>
          <w:numId w:val="10"/>
        </w:numPr>
        <w:jc w:val="both"/>
        <w:rPr>
          <w:sz w:val="24"/>
        </w:rPr>
      </w:pPr>
      <w:r w:rsidRPr="00B76A00">
        <w:rPr>
          <w:sz w:val="24"/>
        </w:rPr>
        <w:t>Permit issuance</w:t>
      </w:r>
      <w:r w:rsidR="00487C9F" w:rsidRPr="00B76A00">
        <w:rPr>
          <w:sz w:val="24"/>
        </w:rPr>
        <w:t>,</w:t>
      </w:r>
    </w:p>
    <w:p w:rsidR="00D925C9" w:rsidRPr="00B76A00" w:rsidRDefault="00275EA3" w:rsidP="00ED090A">
      <w:pPr>
        <w:pStyle w:val="ListParagraph"/>
        <w:numPr>
          <w:ilvl w:val="0"/>
          <w:numId w:val="10"/>
        </w:numPr>
        <w:jc w:val="both"/>
        <w:rPr>
          <w:sz w:val="24"/>
        </w:rPr>
      </w:pPr>
      <w:r w:rsidRPr="00B76A00">
        <w:rPr>
          <w:sz w:val="24"/>
        </w:rPr>
        <w:t xml:space="preserve">Local and </w:t>
      </w:r>
      <w:r w:rsidR="00487C9F" w:rsidRPr="00B76A00">
        <w:rPr>
          <w:sz w:val="24"/>
        </w:rPr>
        <w:t>n</w:t>
      </w:r>
      <w:r w:rsidRPr="00B76A00">
        <w:rPr>
          <w:sz w:val="24"/>
        </w:rPr>
        <w:t>on-</w:t>
      </w:r>
      <w:r w:rsidR="00487C9F" w:rsidRPr="00B76A00">
        <w:rPr>
          <w:sz w:val="24"/>
        </w:rPr>
        <w:t>l</w:t>
      </w:r>
      <w:r w:rsidRPr="00B76A00">
        <w:rPr>
          <w:sz w:val="24"/>
        </w:rPr>
        <w:t>ocal events as needed</w:t>
      </w:r>
      <w:r w:rsidR="00487C9F" w:rsidRPr="00B76A00">
        <w:rPr>
          <w:sz w:val="24"/>
        </w:rPr>
        <w:t>,</w:t>
      </w:r>
      <w:r w:rsidRPr="00B76A00">
        <w:rPr>
          <w:sz w:val="24"/>
        </w:rPr>
        <w:t xml:space="preserve"> </w:t>
      </w:r>
    </w:p>
    <w:p w:rsidR="008B0311" w:rsidRPr="00B76A00" w:rsidRDefault="008B0311" w:rsidP="00ED090A">
      <w:pPr>
        <w:pStyle w:val="ListParagraph"/>
        <w:numPr>
          <w:ilvl w:val="0"/>
          <w:numId w:val="10"/>
        </w:numPr>
        <w:jc w:val="both"/>
        <w:rPr>
          <w:sz w:val="24"/>
        </w:rPr>
      </w:pPr>
      <w:r w:rsidRPr="00B76A00">
        <w:rPr>
          <w:sz w:val="24"/>
        </w:rPr>
        <w:t>Prescribed and managed fire program</w:t>
      </w:r>
      <w:r w:rsidR="00487C9F" w:rsidRPr="00B76A00">
        <w:rPr>
          <w:sz w:val="24"/>
        </w:rPr>
        <w:t>,</w:t>
      </w:r>
    </w:p>
    <w:p w:rsidR="008B0311" w:rsidRPr="00B76A00" w:rsidRDefault="008B0311" w:rsidP="00ED090A">
      <w:pPr>
        <w:pStyle w:val="ListParagraph"/>
        <w:numPr>
          <w:ilvl w:val="0"/>
          <w:numId w:val="10"/>
        </w:numPr>
        <w:jc w:val="both"/>
        <w:rPr>
          <w:sz w:val="24"/>
        </w:rPr>
      </w:pPr>
      <w:r w:rsidRPr="00B76A00">
        <w:rPr>
          <w:sz w:val="24"/>
        </w:rPr>
        <w:t>Routine patrol as needed in high use areas</w:t>
      </w:r>
      <w:r w:rsidR="00487C9F" w:rsidRPr="00B76A00">
        <w:rPr>
          <w:sz w:val="24"/>
        </w:rPr>
        <w:t>,</w:t>
      </w:r>
    </w:p>
    <w:p w:rsidR="008B0311" w:rsidRPr="00B76A00" w:rsidRDefault="008B0311" w:rsidP="00ED090A">
      <w:pPr>
        <w:pStyle w:val="ListParagraph"/>
        <w:numPr>
          <w:ilvl w:val="0"/>
          <w:numId w:val="10"/>
        </w:numPr>
        <w:jc w:val="both"/>
        <w:rPr>
          <w:sz w:val="24"/>
        </w:rPr>
      </w:pPr>
      <w:r w:rsidRPr="00B76A00">
        <w:rPr>
          <w:sz w:val="24"/>
        </w:rPr>
        <w:t>Signing problem areas</w:t>
      </w:r>
      <w:r w:rsidR="00487C9F" w:rsidRPr="00B76A00">
        <w:rPr>
          <w:sz w:val="24"/>
        </w:rPr>
        <w:t>,</w:t>
      </w:r>
    </w:p>
    <w:p w:rsidR="00270092" w:rsidRPr="00B76A00" w:rsidRDefault="0015279B" w:rsidP="00ED090A">
      <w:pPr>
        <w:pStyle w:val="ListParagraph"/>
        <w:numPr>
          <w:ilvl w:val="0"/>
          <w:numId w:val="10"/>
        </w:numPr>
        <w:jc w:val="both"/>
        <w:rPr>
          <w:sz w:val="24"/>
        </w:rPr>
      </w:pPr>
      <w:r w:rsidRPr="00B76A00">
        <w:rPr>
          <w:sz w:val="24"/>
        </w:rPr>
        <w:t>Check spark-</w:t>
      </w:r>
      <w:r w:rsidR="008B0311" w:rsidRPr="00B76A00">
        <w:rPr>
          <w:sz w:val="24"/>
        </w:rPr>
        <w:t>arrestors on off-highway vehicle, chainsaws, dredges, etc.</w:t>
      </w:r>
    </w:p>
    <w:p w:rsidR="00270092" w:rsidRPr="00B76A00" w:rsidRDefault="00270092" w:rsidP="00ED090A">
      <w:pPr>
        <w:pStyle w:val="Heading6"/>
        <w:jc w:val="both"/>
        <w:rPr>
          <w:sz w:val="24"/>
          <w:szCs w:val="24"/>
          <w:u w:val="single"/>
        </w:rPr>
      </w:pPr>
      <w:r w:rsidRPr="00B76A00">
        <w:rPr>
          <w:sz w:val="24"/>
          <w:szCs w:val="24"/>
        </w:rPr>
        <w:t>Homeowner fire safe awareness programs:</w:t>
      </w:r>
    </w:p>
    <w:p w:rsidR="00A129C8" w:rsidRPr="00B76A00" w:rsidRDefault="00DE6D7D" w:rsidP="00ED090A">
      <w:pPr>
        <w:jc w:val="both"/>
        <w:rPr>
          <w:bCs/>
          <w:sz w:val="24"/>
        </w:rPr>
      </w:pPr>
      <w:r w:rsidRPr="00B76A00">
        <w:rPr>
          <w:bCs/>
          <w:sz w:val="24"/>
        </w:rPr>
        <w:t>In the Sierra Nevada, one-third of fire suppression costs are spent protecting homes</w:t>
      </w:r>
      <w:r w:rsidR="00ED507C" w:rsidRPr="00B76A00">
        <w:rPr>
          <w:bCs/>
          <w:sz w:val="24"/>
        </w:rPr>
        <w:t xml:space="preserve"> and other structures</w:t>
      </w:r>
      <w:r w:rsidRPr="00B76A00">
        <w:rPr>
          <w:bCs/>
          <w:sz w:val="24"/>
        </w:rPr>
        <w:t xml:space="preserve"> (USDA Forest Service, Pacific Southwest Region, 2012).  </w:t>
      </w:r>
      <w:r w:rsidR="009156B5" w:rsidRPr="00B76A00">
        <w:rPr>
          <w:bCs/>
          <w:sz w:val="24"/>
        </w:rPr>
        <w:t xml:space="preserve">Numerous communities are located directly adjacent to and within the administrative boundaries of the ENF.  </w:t>
      </w:r>
      <w:r w:rsidRPr="00B76A00">
        <w:rPr>
          <w:bCs/>
          <w:sz w:val="24"/>
        </w:rPr>
        <w:t xml:space="preserve">While the high-cost of protecting homes </w:t>
      </w:r>
      <w:r w:rsidR="00A129C8" w:rsidRPr="00B76A00">
        <w:rPr>
          <w:bCs/>
          <w:sz w:val="24"/>
        </w:rPr>
        <w:t>may highlight</w:t>
      </w:r>
      <w:r w:rsidRPr="00B76A00">
        <w:rPr>
          <w:bCs/>
          <w:sz w:val="24"/>
        </w:rPr>
        <w:t xml:space="preserve"> the need for a reduced threat of wildfire around homes, it is neither the only nor the best reason.  </w:t>
      </w:r>
      <w:r w:rsidR="00A129C8" w:rsidRPr="00B76A00">
        <w:rPr>
          <w:bCs/>
          <w:sz w:val="24"/>
        </w:rPr>
        <w:t>Ignitions are more likely wherever populations increase in flammable wildland environments</w:t>
      </w:r>
      <w:r w:rsidR="009156B5" w:rsidRPr="00B76A00">
        <w:rPr>
          <w:bCs/>
          <w:sz w:val="24"/>
        </w:rPr>
        <w:t>,</w:t>
      </w:r>
      <w:r w:rsidR="00A129C8" w:rsidRPr="00B76A00">
        <w:rPr>
          <w:bCs/>
          <w:sz w:val="24"/>
        </w:rPr>
        <w:t xml:space="preserve"> such as the wildland urban interface (USDA Forest Service, Pacific Southwest Region, 2012).  </w:t>
      </w:r>
      <w:r w:rsidR="00247A9C" w:rsidRPr="00B76A00">
        <w:rPr>
          <w:bCs/>
          <w:sz w:val="24"/>
        </w:rPr>
        <w:t>H</w:t>
      </w:r>
      <w:r w:rsidR="009156B5" w:rsidRPr="00B76A00">
        <w:rPr>
          <w:bCs/>
          <w:sz w:val="24"/>
        </w:rPr>
        <w:t xml:space="preserve">ome/land owners </w:t>
      </w:r>
      <w:r w:rsidR="00247A9C" w:rsidRPr="00B76A00">
        <w:rPr>
          <w:bCs/>
          <w:sz w:val="24"/>
        </w:rPr>
        <w:t xml:space="preserve">who </w:t>
      </w:r>
      <w:r w:rsidR="009156B5" w:rsidRPr="00B76A00">
        <w:rPr>
          <w:bCs/>
          <w:sz w:val="24"/>
        </w:rPr>
        <w:t xml:space="preserve">take action to create fire adapted </w:t>
      </w:r>
      <w:r w:rsidR="00247A9C" w:rsidRPr="00B76A00">
        <w:rPr>
          <w:bCs/>
          <w:sz w:val="24"/>
        </w:rPr>
        <w:t>space not</w:t>
      </w:r>
      <w:r w:rsidR="009156B5" w:rsidRPr="00B76A00">
        <w:rPr>
          <w:bCs/>
          <w:sz w:val="24"/>
        </w:rPr>
        <w:t xml:space="preserve"> only protect their property from the negative impacts of wildland fire burning onto their land, </w:t>
      </w:r>
      <w:r w:rsidR="00247A9C" w:rsidRPr="00B76A00">
        <w:rPr>
          <w:bCs/>
          <w:sz w:val="24"/>
        </w:rPr>
        <w:t xml:space="preserve">but reduce the chance they will start a fire that spreads onto neighboring land.  </w:t>
      </w:r>
      <w:r w:rsidR="00270092" w:rsidRPr="00B76A00">
        <w:rPr>
          <w:bCs/>
          <w:sz w:val="24"/>
        </w:rPr>
        <w:t xml:space="preserve">Homeowner fire safe awareness programs </w:t>
      </w:r>
      <w:r w:rsidRPr="00B76A00">
        <w:rPr>
          <w:bCs/>
          <w:sz w:val="24"/>
        </w:rPr>
        <w:t>s</w:t>
      </w:r>
      <w:r w:rsidR="00A129C8" w:rsidRPr="00B76A00">
        <w:rPr>
          <w:bCs/>
          <w:sz w:val="24"/>
        </w:rPr>
        <w:t>hould be considered for</w:t>
      </w:r>
      <w:r w:rsidR="00270092" w:rsidRPr="00B76A00">
        <w:rPr>
          <w:bCs/>
          <w:sz w:val="24"/>
        </w:rPr>
        <w:t xml:space="preserve"> any </w:t>
      </w:r>
      <w:r w:rsidR="00270092" w:rsidRPr="00B76A00">
        <w:rPr>
          <w:bCs/>
          <w:sz w:val="24"/>
        </w:rPr>
        <w:lastRenderedPageBreak/>
        <w:t xml:space="preserve">opportunity where </w:t>
      </w:r>
      <w:r w:rsidR="00A129C8" w:rsidRPr="00B76A00">
        <w:rPr>
          <w:bCs/>
          <w:sz w:val="24"/>
        </w:rPr>
        <w:t>we</w:t>
      </w:r>
      <w:r w:rsidR="00270092" w:rsidRPr="00B76A00">
        <w:rPr>
          <w:bCs/>
          <w:sz w:val="24"/>
        </w:rPr>
        <w:t xml:space="preserve"> work with the state foresters, the local communities </w:t>
      </w:r>
      <w:r w:rsidR="00A129C8" w:rsidRPr="00B76A00">
        <w:rPr>
          <w:bCs/>
          <w:sz w:val="24"/>
        </w:rPr>
        <w:t xml:space="preserve">or </w:t>
      </w:r>
      <w:r w:rsidR="00270092" w:rsidRPr="00B76A00">
        <w:rPr>
          <w:bCs/>
          <w:sz w:val="24"/>
        </w:rPr>
        <w:t xml:space="preserve">local Fire Safe Councils. Public involvement will create a drive needed to bring about the future success.  </w:t>
      </w:r>
    </w:p>
    <w:p w:rsidR="00270092" w:rsidRPr="00B76A00" w:rsidRDefault="00270092" w:rsidP="00ED090A">
      <w:pPr>
        <w:jc w:val="both"/>
        <w:rPr>
          <w:bCs/>
          <w:sz w:val="24"/>
        </w:rPr>
      </w:pPr>
      <w:r w:rsidRPr="00B76A00">
        <w:rPr>
          <w:bCs/>
          <w:sz w:val="24"/>
        </w:rPr>
        <w:tab/>
      </w:r>
    </w:p>
    <w:p w:rsidR="00270092" w:rsidRPr="00B76A00" w:rsidRDefault="00270092" w:rsidP="00ED090A">
      <w:pPr>
        <w:pStyle w:val="ListParagraph"/>
        <w:numPr>
          <w:ilvl w:val="0"/>
          <w:numId w:val="13"/>
        </w:numPr>
        <w:jc w:val="both"/>
        <w:rPr>
          <w:sz w:val="24"/>
        </w:rPr>
      </w:pPr>
      <w:r w:rsidRPr="00B76A00">
        <w:rPr>
          <w:sz w:val="24"/>
        </w:rPr>
        <w:t>Coordinate public informational programs on wildland fire risk factors</w:t>
      </w:r>
      <w:r w:rsidR="00DE6D7D" w:rsidRPr="00B76A00">
        <w:rPr>
          <w:sz w:val="24"/>
        </w:rPr>
        <w:t>,</w:t>
      </w:r>
    </w:p>
    <w:p w:rsidR="00270092" w:rsidRPr="00B76A00" w:rsidRDefault="00270092" w:rsidP="00ED090A">
      <w:pPr>
        <w:pStyle w:val="ListParagraph"/>
        <w:numPr>
          <w:ilvl w:val="0"/>
          <w:numId w:val="13"/>
        </w:numPr>
        <w:jc w:val="both"/>
        <w:rPr>
          <w:sz w:val="24"/>
        </w:rPr>
      </w:pPr>
      <w:r w:rsidRPr="00B76A00">
        <w:rPr>
          <w:sz w:val="24"/>
        </w:rPr>
        <w:t>Attend home owner association meetings</w:t>
      </w:r>
      <w:r w:rsidR="00DE6D7D" w:rsidRPr="00B76A00">
        <w:rPr>
          <w:sz w:val="24"/>
        </w:rPr>
        <w:t>,</w:t>
      </w:r>
    </w:p>
    <w:p w:rsidR="00A129C8" w:rsidRPr="00B76A00" w:rsidRDefault="00270092" w:rsidP="00ED090A">
      <w:pPr>
        <w:pStyle w:val="ListParagraph"/>
        <w:numPr>
          <w:ilvl w:val="0"/>
          <w:numId w:val="13"/>
        </w:numPr>
        <w:jc w:val="both"/>
        <w:rPr>
          <w:sz w:val="24"/>
        </w:rPr>
      </w:pPr>
      <w:r w:rsidRPr="00B76A00">
        <w:rPr>
          <w:sz w:val="24"/>
        </w:rPr>
        <w:t>Actively participate in local Fire Safe Councils</w:t>
      </w:r>
      <w:r w:rsidR="002E60D9" w:rsidRPr="00B76A00">
        <w:rPr>
          <w:sz w:val="24"/>
        </w:rPr>
        <w:t>,</w:t>
      </w:r>
    </w:p>
    <w:p w:rsidR="008B0311" w:rsidRPr="00B76A00" w:rsidRDefault="00270092" w:rsidP="00ED090A">
      <w:pPr>
        <w:pStyle w:val="ListParagraph"/>
        <w:numPr>
          <w:ilvl w:val="0"/>
          <w:numId w:val="13"/>
        </w:numPr>
        <w:jc w:val="both"/>
        <w:rPr>
          <w:sz w:val="24"/>
        </w:rPr>
      </w:pPr>
      <w:r w:rsidRPr="00B76A00">
        <w:rPr>
          <w:sz w:val="24"/>
        </w:rPr>
        <w:t xml:space="preserve">Home inspections on private land and special use within Forest </w:t>
      </w:r>
      <w:r w:rsidR="002E60D9" w:rsidRPr="00B76A00">
        <w:rPr>
          <w:sz w:val="24"/>
        </w:rPr>
        <w:t>p</w:t>
      </w:r>
      <w:r w:rsidRPr="00B76A00">
        <w:rPr>
          <w:sz w:val="24"/>
        </w:rPr>
        <w:t>rotection</w:t>
      </w:r>
      <w:r w:rsidR="00A129C8" w:rsidRPr="00B76A00">
        <w:rPr>
          <w:sz w:val="24"/>
        </w:rPr>
        <w:t xml:space="preserve"> </w:t>
      </w:r>
      <w:r w:rsidR="002E60D9" w:rsidRPr="00B76A00">
        <w:rPr>
          <w:sz w:val="24"/>
        </w:rPr>
        <w:t>areas</w:t>
      </w:r>
      <w:r w:rsidR="00A129C8" w:rsidRPr="00B76A00">
        <w:rPr>
          <w:sz w:val="24"/>
        </w:rPr>
        <w:t>.</w:t>
      </w:r>
      <w:r w:rsidRPr="00B76A00">
        <w:rPr>
          <w:bCs/>
          <w:sz w:val="24"/>
        </w:rPr>
        <w:tab/>
      </w:r>
    </w:p>
    <w:p w:rsidR="0018204C" w:rsidRPr="00B76A00" w:rsidRDefault="009618AC" w:rsidP="00ED090A">
      <w:pPr>
        <w:pStyle w:val="Heading6"/>
        <w:jc w:val="both"/>
        <w:rPr>
          <w:sz w:val="24"/>
          <w:szCs w:val="24"/>
        </w:rPr>
      </w:pPr>
      <w:r w:rsidRPr="00B76A00">
        <w:rPr>
          <w:sz w:val="24"/>
          <w:szCs w:val="24"/>
        </w:rPr>
        <w:t>Fire</w:t>
      </w:r>
      <w:r w:rsidR="0018204C" w:rsidRPr="00B76A00">
        <w:rPr>
          <w:sz w:val="24"/>
          <w:szCs w:val="24"/>
        </w:rPr>
        <w:t xml:space="preserve"> prevention awareness</w:t>
      </w:r>
      <w:r w:rsidRPr="00B76A00">
        <w:rPr>
          <w:sz w:val="24"/>
          <w:szCs w:val="24"/>
        </w:rPr>
        <w:t xml:space="preserve"> for children</w:t>
      </w:r>
      <w:r w:rsidR="0018204C" w:rsidRPr="00B76A00">
        <w:rPr>
          <w:sz w:val="24"/>
          <w:szCs w:val="24"/>
        </w:rPr>
        <w:t>:</w:t>
      </w:r>
    </w:p>
    <w:p w:rsidR="0018204C" w:rsidRPr="00B76A00" w:rsidRDefault="002315B8" w:rsidP="00ED090A">
      <w:pPr>
        <w:jc w:val="both"/>
        <w:rPr>
          <w:bCs/>
          <w:sz w:val="24"/>
        </w:rPr>
      </w:pPr>
      <w:r w:rsidRPr="00B76A00">
        <w:rPr>
          <w:bCs/>
          <w:sz w:val="24"/>
        </w:rPr>
        <w:t xml:space="preserve">The need for adult fire prevention education does not diminish the importance of fire prevention awareness for children.  </w:t>
      </w:r>
      <w:r w:rsidR="0018204C" w:rsidRPr="00B76A00">
        <w:rPr>
          <w:bCs/>
          <w:sz w:val="24"/>
        </w:rPr>
        <w:t>Where chil</w:t>
      </w:r>
      <w:r w:rsidR="006837F4" w:rsidRPr="00B76A00">
        <w:rPr>
          <w:bCs/>
          <w:sz w:val="24"/>
        </w:rPr>
        <w:t>dren can access</w:t>
      </w:r>
      <w:r w:rsidR="0018204C" w:rsidRPr="00B76A00">
        <w:rPr>
          <w:bCs/>
          <w:sz w:val="24"/>
        </w:rPr>
        <w:t xml:space="preserve"> matches or lighters, there is always the potential for a fire.  </w:t>
      </w:r>
      <w:r w:rsidR="006837F4" w:rsidRPr="00B76A00">
        <w:rPr>
          <w:bCs/>
          <w:sz w:val="24"/>
        </w:rPr>
        <w:t>Children playing with fire have</w:t>
      </w:r>
      <w:r w:rsidRPr="00B76A00">
        <w:rPr>
          <w:bCs/>
          <w:sz w:val="24"/>
        </w:rPr>
        <w:t xml:space="preserve"> not</w:t>
      </w:r>
      <w:r w:rsidR="006837F4" w:rsidRPr="00B76A00">
        <w:rPr>
          <w:bCs/>
          <w:sz w:val="24"/>
        </w:rPr>
        <w:t>,</w:t>
      </w:r>
      <w:r w:rsidRPr="00B76A00">
        <w:rPr>
          <w:bCs/>
          <w:sz w:val="24"/>
        </w:rPr>
        <w:t xml:space="preserve"> </w:t>
      </w:r>
      <w:r w:rsidR="006837F4" w:rsidRPr="00B76A00">
        <w:rPr>
          <w:bCs/>
          <w:sz w:val="24"/>
        </w:rPr>
        <w:t xml:space="preserve">historically, </w:t>
      </w:r>
      <w:r w:rsidRPr="00B76A00">
        <w:rPr>
          <w:bCs/>
          <w:sz w:val="24"/>
        </w:rPr>
        <w:t>been</w:t>
      </w:r>
      <w:r w:rsidR="0018204C" w:rsidRPr="00B76A00">
        <w:rPr>
          <w:bCs/>
          <w:sz w:val="24"/>
        </w:rPr>
        <w:t xml:space="preserve"> </w:t>
      </w:r>
      <w:r w:rsidR="006837F4" w:rsidRPr="00B76A00">
        <w:rPr>
          <w:bCs/>
          <w:sz w:val="24"/>
        </w:rPr>
        <w:t xml:space="preserve">among </w:t>
      </w:r>
      <w:r w:rsidR="0018204C" w:rsidRPr="00B76A00">
        <w:rPr>
          <w:bCs/>
          <w:sz w:val="24"/>
        </w:rPr>
        <w:t xml:space="preserve">the main </w:t>
      </w:r>
      <w:r w:rsidR="006837F4" w:rsidRPr="00B76A00">
        <w:rPr>
          <w:bCs/>
          <w:sz w:val="24"/>
        </w:rPr>
        <w:t>causes of fires on the ENF, incidents have</w:t>
      </w:r>
      <w:r w:rsidR="004E669F" w:rsidRPr="00B76A00">
        <w:rPr>
          <w:bCs/>
          <w:sz w:val="24"/>
        </w:rPr>
        <w:t xml:space="preserve"> occurred and </w:t>
      </w:r>
      <w:r w:rsidR="0018204C" w:rsidRPr="00B76A00">
        <w:rPr>
          <w:bCs/>
          <w:sz w:val="24"/>
        </w:rPr>
        <w:t xml:space="preserve">prevention programs should </w:t>
      </w:r>
      <w:r w:rsidRPr="00B76A00">
        <w:rPr>
          <w:bCs/>
          <w:sz w:val="24"/>
        </w:rPr>
        <w:t>be</w:t>
      </w:r>
      <w:r w:rsidR="0018204C" w:rsidRPr="00B76A00">
        <w:rPr>
          <w:bCs/>
          <w:sz w:val="24"/>
        </w:rPr>
        <w:t xml:space="preserve"> ongoing</w:t>
      </w:r>
      <w:r w:rsidR="004E669F" w:rsidRPr="00B76A00">
        <w:rPr>
          <w:bCs/>
          <w:sz w:val="24"/>
        </w:rPr>
        <w:t xml:space="preserve">, </w:t>
      </w:r>
      <w:r w:rsidRPr="00B76A00">
        <w:rPr>
          <w:bCs/>
          <w:sz w:val="24"/>
        </w:rPr>
        <w:t>year-round</w:t>
      </w:r>
      <w:r w:rsidR="0018204C" w:rsidRPr="00B76A00">
        <w:rPr>
          <w:bCs/>
          <w:sz w:val="24"/>
        </w:rPr>
        <w:t xml:space="preserve">. </w:t>
      </w:r>
      <w:r w:rsidR="004E669F" w:rsidRPr="00B76A00">
        <w:rPr>
          <w:bCs/>
          <w:sz w:val="24"/>
        </w:rPr>
        <w:t>Older children have played a part in another problem area; teen-related abandon campfires.  Regardless of age, the ENF Fire Prevention Program’s goal is zero occurrence of child-related fire</w:t>
      </w:r>
      <w:r w:rsidR="007178E2" w:rsidRPr="00B76A00">
        <w:rPr>
          <w:bCs/>
          <w:sz w:val="24"/>
        </w:rPr>
        <w:t xml:space="preserve"> through education programs such as the following:</w:t>
      </w:r>
    </w:p>
    <w:p w:rsidR="008A40BB" w:rsidRPr="00B76A00" w:rsidRDefault="008A40BB" w:rsidP="00ED090A">
      <w:pPr>
        <w:jc w:val="both"/>
        <w:rPr>
          <w:bCs/>
          <w:sz w:val="24"/>
        </w:rPr>
      </w:pPr>
    </w:p>
    <w:p w:rsidR="001D0510" w:rsidRPr="00B76A00" w:rsidRDefault="001D0510" w:rsidP="00ED090A">
      <w:pPr>
        <w:pStyle w:val="ListParagraph"/>
        <w:numPr>
          <w:ilvl w:val="0"/>
          <w:numId w:val="11"/>
        </w:numPr>
        <w:jc w:val="both"/>
        <w:rPr>
          <w:sz w:val="24"/>
        </w:rPr>
      </w:pPr>
      <w:r w:rsidRPr="00B76A00">
        <w:rPr>
          <w:sz w:val="24"/>
        </w:rPr>
        <w:t>Continue co</w:t>
      </w:r>
      <w:r w:rsidR="0027225D" w:rsidRPr="00B76A00">
        <w:rPr>
          <w:sz w:val="24"/>
        </w:rPr>
        <w:t>-</w:t>
      </w:r>
      <w:r w:rsidRPr="00B76A00">
        <w:rPr>
          <w:sz w:val="24"/>
        </w:rPr>
        <w:t>op teaching in school programs</w:t>
      </w:r>
      <w:r w:rsidR="00487C9F" w:rsidRPr="00B76A00">
        <w:rPr>
          <w:sz w:val="24"/>
        </w:rPr>
        <w:t>,</w:t>
      </w:r>
    </w:p>
    <w:p w:rsidR="001D0510" w:rsidRPr="00B76A00" w:rsidRDefault="00275EA3" w:rsidP="00ED090A">
      <w:pPr>
        <w:pStyle w:val="ListParagraph"/>
        <w:numPr>
          <w:ilvl w:val="0"/>
          <w:numId w:val="11"/>
        </w:numPr>
        <w:jc w:val="both"/>
        <w:rPr>
          <w:sz w:val="24"/>
        </w:rPr>
      </w:pPr>
      <w:r w:rsidRPr="00B76A00">
        <w:rPr>
          <w:sz w:val="24"/>
        </w:rPr>
        <w:t>K-8</w:t>
      </w:r>
      <w:r w:rsidR="006D5DE7" w:rsidRPr="00B76A00">
        <w:rPr>
          <w:sz w:val="24"/>
          <w:vertAlign w:val="superscript"/>
        </w:rPr>
        <w:t>th</w:t>
      </w:r>
      <w:r w:rsidR="006D5DE7" w:rsidRPr="00B76A00">
        <w:rPr>
          <w:sz w:val="24"/>
        </w:rPr>
        <w:t xml:space="preserve"> grades</w:t>
      </w:r>
      <w:r w:rsidR="00487C9F" w:rsidRPr="00B76A00">
        <w:rPr>
          <w:sz w:val="24"/>
        </w:rPr>
        <w:t>,</w:t>
      </w:r>
    </w:p>
    <w:p w:rsidR="006D5DE7" w:rsidRPr="00B76A00" w:rsidRDefault="006D5DE7" w:rsidP="00ED090A">
      <w:pPr>
        <w:pStyle w:val="ListParagraph"/>
        <w:numPr>
          <w:ilvl w:val="0"/>
          <w:numId w:val="11"/>
        </w:numPr>
        <w:jc w:val="both"/>
        <w:rPr>
          <w:sz w:val="24"/>
        </w:rPr>
      </w:pPr>
      <w:r w:rsidRPr="00B76A00">
        <w:rPr>
          <w:sz w:val="24"/>
        </w:rPr>
        <w:t>Educate High School students of the effects of devastating fire (abandoned campfires</w:t>
      </w:r>
      <w:r w:rsidR="00275EA3" w:rsidRPr="00B76A00">
        <w:rPr>
          <w:sz w:val="24"/>
        </w:rPr>
        <w:t>, teen age partying etc.</w:t>
      </w:r>
      <w:r w:rsidRPr="00B76A00">
        <w:rPr>
          <w:sz w:val="24"/>
        </w:rPr>
        <w:t>)</w:t>
      </w:r>
      <w:r w:rsidR="00487C9F" w:rsidRPr="00B76A00">
        <w:rPr>
          <w:sz w:val="24"/>
        </w:rPr>
        <w:t>,</w:t>
      </w:r>
    </w:p>
    <w:p w:rsidR="001D0510" w:rsidRPr="00B76A00" w:rsidRDefault="001D0510" w:rsidP="00ED090A">
      <w:pPr>
        <w:pStyle w:val="ListParagraph"/>
        <w:numPr>
          <w:ilvl w:val="0"/>
          <w:numId w:val="11"/>
        </w:numPr>
        <w:jc w:val="both"/>
        <w:rPr>
          <w:sz w:val="24"/>
        </w:rPr>
      </w:pPr>
      <w:r w:rsidRPr="00B76A00">
        <w:rPr>
          <w:sz w:val="24"/>
        </w:rPr>
        <w:t>Utilize high school students with prevention project</w:t>
      </w:r>
      <w:r w:rsidR="006D5DE7" w:rsidRPr="00B76A00">
        <w:rPr>
          <w:sz w:val="24"/>
        </w:rPr>
        <w:t>s</w:t>
      </w:r>
      <w:r w:rsidR="00487C9F" w:rsidRPr="00B76A00">
        <w:rPr>
          <w:sz w:val="24"/>
        </w:rPr>
        <w:t>.</w:t>
      </w:r>
    </w:p>
    <w:p w:rsidR="0018204C" w:rsidRPr="00B76A00" w:rsidRDefault="006D5DE7" w:rsidP="00ED090A">
      <w:pPr>
        <w:pStyle w:val="Heading6"/>
        <w:jc w:val="both"/>
        <w:rPr>
          <w:sz w:val="24"/>
          <w:szCs w:val="24"/>
        </w:rPr>
      </w:pPr>
      <w:r w:rsidRPr="00B76A00">
        <w:rPr>
          <w:sz w:val="24"/>
          <w:szCs w:val="24"/>
        </w:rPr>
        <w:t>Recreation Activities:</w:t>
      </w:r>
    </w:p>
    <w:p w:rsidR="000E26BC" w:rsidRPr="00B76A00" w:rsidRDefault="00955AB9" w:rsidP="00ED090A">
      <w:pPr>
        <w:jc w:val="both"/>
        <w:rPr>
          <w:sz w:val="24"/>
        </w:rPr>
      </w:pPr>
      <w:r w:rsidRPr="00B76A00">
        <w:rPr>
          <w:bCs/>
          <w:sz w:val="24"/>
        </w:rPr>
        <w:t xml:space="preserve">Anywhere people gather for recreational activities, the risk of wildland fire ignitions increase.  </w:t>
      </w:r>
      <w:r w:rsidR="00D45804" w:rsidRPr="00B76A00">
        <w:rPr>
          <w:bCs/>
          <w:sz w:val="24"/>
        </w:rPr>
        <w:t>FPTs</w:t>
      </w:r>
      <w:r w:rsidR="00CE5EBC" w:rsidRPr="00B76A00">
        <w:rPr>
          <w:bCs/>
          <w:sz w:val="24"/>
        </w:rPr>
        <w:t xml:space="preserve"> </w:t>
      </w:r>
      <w:r w:rsidRPr="00B76A00">
        <w:rPr>
          <w:bCs/>
          <w:sz w:val="24"/>
        </w:rPr>
        <w:t>need</w:t>
      </w:r>
      <w:r w:rsidR="008A40BB" w:rsidRPr="00B76A00">
        <w:rPr>
          <w:bCs/>
          <w:sz w:val="24"/>
        </w:rPr>
        <w:t xml:space="preserve"> to identify </w:t>
      </w:r>
      <w:r w:rsidR="000C40E3" w:rsidRPr="00B76A00">
        <w:rPr>
          <w:bCs/>
          <w:sz w:val="24"/>
        </w:rPr>
        <w:t xml:space="preserve">all of </w:t>
      </w:r>
      <w:r w:rsidR="008A40BB" w:rsidRPr="00B76A00">
        <w:rPr>
          <w:bCs/>
          <w:sz w:val="24"/>
        </w:rPr>
        <w:t xml:space="preserve">the </w:t>
      </w:r>
      <w:r w:rsidRPr="00B76A00">
        <w:rPr>
          <w:bCs/>
          <w:sz w:val="24"/>
        </w:rPr>
        <w:t xml:space="preserve">recreation </w:t>
      </w:r>
      <w:r w:rsidR="008A40BB" w:rsidRPr="00B76A00">
        <w:rPr>
          <w:bCs/>
          <w:sz w:val="24"/>
        </w:rPr>
        <w:t>use are</w:t>
      </w:r>
      <w:r w:rsidR="00CE5EBC" w:rsidRPr="00B76A00">
        <w:rPr>
          <w:bCs/>
          <w:sz w:val="24"/>
        </w:rPr>
        <w:t xml:space="preserve">as </w:t>
      </w:r>
      <w:r w:rsidR="00FD458F">
        <w:rPr>
          <w:bCs/>
          <w:sz w:val="24"/>
        </w:rPr>
        <w:t>on</w:t>
      </w:r>
      <w:r w:rsidR="00CE5EBC" w:rsidRPr="00B76A00">
        <w:rPr>
          <w:bCs/>
          <w:sz w:val="24"/>
        </w:rPr>
        <w:t xml:space="preserve"> their </w:t>
      </w:r>
      <w:r w:rsidR="00FD458F">
        <w:rPr>
          <w:bCs/>
          <w:sz w:val="24"/>
        </w:rPr>
        <w:t>District</w:t>
      </w:r>
      <w:r w:rsidR="00CE5EBC" w:rsidRPr="00B76A00">
        <w:rPr>
          <w:bCs/>
          <w:sz w:val="24"/>
        </w:rPr>
        <w:t>.  They should</w:t>
      </w:r>
      <w:r w:rsidR="008A40BB" w:rsidRPr="00B76A00">
        <w:rPr>
          <w:bCs/>
          <w:sz w:val="24"/>
        </w:rPr>
        <w:t xml:space="preserve"> </w:t>
      </w:r>
      <w:r w:rsidR="00643AC3" w:rsidRPr="00B76A00">
        <w:rPr>
          <w:bCs/>
          <w:sz w:val="24"/>
        </w:rPr>
        <w:t xml:space="preserve">especially </w:t>
      </w:r>
      <w:r w:rsidR="008A40BB" w:rsidRPr="00B76A00">
        <w:rPr>
          <w:bCs/>
          <w:sz w:val="24"/>
        </w:rPr>
        <w:t>kn</w:t>
      </w:r>
      <w:r w:rsidR="00643AC3" w:rsidRPr="00B76A00">
        <w:rPr>
          <w:bCs/>
          <w:sz w:val="24"/>
        </w:rPr>
        <w:t>ow the high-</w:t>
      </w:r>
      <w:r w:rsidR="008A40BB" w:rsidRPr="00B76A00">
        <w:rPr>
          <w:bCs/>
          <w:sz w:val="24"/>
        </w:rPr>
        <w:t xml:space="preserve">use areas and be familiar with </w:t>
      </w:r>
      <w:r w:rsidR="00643AC3" w:rsidRPr="00B76A00">
        <w:rPr>
          <w:bCs/>
          <w:sz w:val="24"/>
        </w:rPr>
        <w:t xml:space="preserve">which </w:t>
      </w:r>
      <w:r w:rsidR="008A40BB" w:rsidRPr="00B76A00">
        <w:rPr>
          <w:bCs/>
          <w:sz w:val="24"/>
        </w:rPr>
        <w:t xml:space="preserve">areas have fire problems. </w:t>
      </w:r>
      <w:r w:rsidRPr="00B76A00">
        <w:rPr>
          <w:sz w:val="24"/>
        </w:rPr>
        <w:t xml:space="preserve">  Historically abandoned campfires from recreation activities have been a problem on the ENF.  FPTs </w:t>
      </w:r>
      <w:r w:rsidRPr="00B76A00">
        <w:rPr>
          <w:bCs/>
          <w:iCs/>
          <w:sz w:val="24"/>
        </w:rPr>
        <w:t xml:space="preserve">will strive to </w:t>
      </w:r>
      <w:r w:rsidR="00D925C9" w:rsidRPr="00B76A00">
        <w:rPr>
          <w:sz w:val="24"/>
        </w:rPr>
        <w:t xml:space="preserve">greatly </w:t>
      </w:r>
      <w:r w:rsidR="000E26BC" w:rsidRPr="00B76A00">
        <w:rPr>
          <w:sz w:val="24"/>
        </w:rPr>
        <w:t>reduce the number of abandoned campfires through increased patrols and educating the public.</w:t>
      </w:r>
    </w:p>
    <w:p w:rsidR="008B0311" w:rsidRPr="00B76A00" w:rsidRDefault="008B0311" w:rsidP="00ED090A">
      <w:pPr>
        <w:jc w:val="both"/>
        <w:rPr>
          <w:sz w:val="24"/>
        </w:rPr>
      </w:pPr>
    </w:p>
    <w:p w:rsidR="00955AB9" w:rsidRPr="00B76A00" w:rsidRDefault="00CE5EBC" w:rsidP="00ED090A">
      <w:pPr>
        <w:pStyle w:val="ListParagraph"/>
        <w:numPr>
          <w:ilvl w:val="0"/>
          <w:numId w:val="12"/>
        </w:numPr>
        <w:jc w:val="both"/>
        <w:rPr>
          <w:sz w:val="24"/>
        </w:rPr>
      </w:pPr>
      <w:r w:rsidRPr="00B76A00">
        <w:rPr>
          <w:sz w:val="24"/>
        </w:rPr>
        <w:t>Routine patrol</w:t>
      </w:r>
      <w:r w:rsidR="00643AC3" w:rsidRPr="00B76A00">
        <w:rPr>
          <w:sz w:val="24"/>
        </w:rPr>
        <w:t>,</w:t>
      </w:r>
      <w:r w:rsidRPr="00B76A00">
        <w:rPr>
          <w:sz w:val="24"/>
        </w:rPr>
        <w:t xml:space="preserve"> as needed</w:t>
      </w:r>
      <w:r w:rsidR="00643AC3" w:rsidRPr="00B76A00">
        <w:rPr>
          <w:sz w:val="24"/>
        </w:rPr>
        <w:t>,</w:t>
      </w:r>
      <w:r w:rsidRPr="00B76A00">
        <w:rPr>
          <w:sz w:val="24"/>
        </w:rPr>
        <w:t xml:space="preserve"> </w:t>
      </w:r>
    </w:p>
    <w:p w:rsidR="00CE5EBC" w:rsidRPr="00B76A00" w:rsidRDefault="00955AB9" w:rsidP="00ED090A">
      <w:pPr>
        <w:pStyle w:val="ListParagraph"/>
        <w:numPr>
          <w:ilvl w:val="0"/>
          <w:numId w:val="12"/>
        </w:numPr>
        <w:jc w:val="both"/>
        <w:rPr>
          <w:sz w:val="24"/>
        </w:rPr>
      </w:pPr>
      <w:r w:rsidRPr="00B76A00">
        <w:rPr>
          <w:sz w:val="24"/>
        </w:rPr>
        <w:t>Patrol weekends in high use areas,</w:t>
      </w:r>
    </w:p>
    <w:p w:rsidR="000E26BC" w:rsidRPr="00B76A00" w:rsidRDefault="000E26BC" w:rsidP="00ED090A">
      <w:pPr>
        <w:pStyle w:val="ListParagraph"/>
        <w:numPr>
          <w:ilvl w:val="0"/>
          <w:numId w:val="12"/>
        </w:numPr>
        <w:jc w:val="both"/>
        <w:rPr>
          <w:sz w:val="24"/>
        </w:rPr>
      </w:pPr>
      <w:r w:rsidRPr="00B76A00">
        <w:rPr>
          <w:sz w:val="24"/>
        </w:rPr>
        <w:t>Public contacts for education</w:t>
      </w:r>
      <w:r w:rsidR="00643AC3" w:rsidRPr="00B76A00">
        <w:rPr>
          <w:sz w:val="24"/>
        </w:rPr>
        <w:t>,</w:t>
      </w:r>
    </w:p>
    <w:p w:rsidR="000E26BC" w:rsidRPr="00B76A00" w:rsidRDefault="000E26BC" w:rsidP="00ED090A">
      <w:pPr>
        <w:pStyle w:val="ListParagraph"/>
        <w:numPr>
          <w:ilvl w:val="0"/>
          <w:numId w:val="12"/>
        </w:numPr>
        <w:jc w:val="both"/>
        <w:rPr>
          <w:sz w:val="24"/>
        </w:rPr>
      </w:pPr>
      <w:r w:rsidRPr="00B76A00">
        <w:rPr>
          <w:sz w:val="24"/>
        </w:rPr>
        <w:t>Extra patrol</w:t>
      </w:r>
      <w:r w:rsidR="00643AC3" w:rsidRPr="00B76A00">
        <w:rPr>
          <w:sz w:val="24"/>
        </w:rPr>
        <w:t>s</w:t>
      </w:r>
      <w:r w:rsidRPr="00B76A00">
        <w:rPr>
          <w:sz w:val="24"/>
        </w:rPr>
        <w:t xml:space="preserve"> on holiday weekends</w:t>
      </w:r>
      <w:r w:rsidR="00643AC3" w:rsidRPr="00B76A00">
        <w:rPr>
          <w:sz w:val="24"/>
        </w:rPr>
        <w:t>,</w:t>
      </w:r>
    </w:p>
    <w:p w:rsidR="000E26BC" w:rsidRPr="00B76A00" w:rsidRDefault="000E26BC" w:rsidP="00ED090A">
      <w:pPr>
        <w:pStyle w:val="ListParagraph"/>
        <w:numPr>
          <w:ilvl w:val="0"/>
          <w:numId w:val="12"/>
        </w:numPr>
        <w:jc w:val="both"/>
        <w:rPr>
          <w:sz w:val="24"/>
        </w:rPr>
      </w:pPr>
      <w:r w:rsidRPr="00B76A00">
        <w:rPr>
          <w:sz w:val="24"/>
        </w:rPr>
        <w:t>Signing problem areas</w:t>
      </w:r>
      <w:r w:rsidR="00643AC3" w:rsidRPr="00B76A00">
        <w:rPr>
          <w:sz w:val="24"/>
        </w:rPr>
        <w:t>,</w:t>
      </w:r>
    </w:p>
    <w:p w:rsidR="000E26BC" w:rsidRPr="00B76A00" w:rsidRDefault="000E26BC" w:rsidP="00ED090A">
      <w:pPr>
        <w:pStyle w:val="ListParagraph"/>
        <w:numPr>
          <w:ilvl w:val="0"/>
          <w:numId w:val="12"/>
        </w:numPr>
        <w:jc w:val="both"/>
        <w:rPr>
          <w:sz w:val="24"/>
        </w:rPr>
      </w:pPr>
      <w:r w:rsidRPr="00B76A00">
        <w:rPr>
          <w:sz w:val="24"/>
        </w:rPr>
        <w:t>Check spark arresters on off-highway vehicles</w:t>
      </w:r>
      <w:r w:rsidR="00D925C9" w:rsidRPr="00B76A00">
        <w:rPr>
          <w:sz w:val="24"/>
        </w:rPr>
        <w:t>, chainsaws, dredges</w:t>
      </w:r>
      <w:r w:rsidR="00643AC3" w:rsidRPr="00B76A00">
        <w:rPr>
          <w:sz w:val="24"/>
        </w:rPr>
        <w:t>,</w:t>
      </w:r>
      <w:r w:rsidR="00D925C9" w:rsidRPr="00B76A00">
        <w:rPr>
          <w:sz w:val="24"/>
        </w:rPr>
        <w:t xml:space="preserve"> etc</w:t>
      </w:r>
      <w:r w:rsidR="00643AC3" w:rsidRPr="00B76A00">
        <w:rPr>
          <w:sz w:val="24"/>
        </w:rPr>
        <w:t>.,</w:t>
      </w:r>
    </w:p>
    <w:p w:rsidR="000E26BC" w:rsidRPr="00B76A00" w:rsidRDefault="00955AB9" w:rsidP="00ED090A">
      <w:pPr>
        <w:pStyle w:val="ListParagraph"/>
        <w:numPr>
          <w:ilvl w:val="0"/>
          <w:numId w:val="12"/>
        </w:numPr>
        <w:jc w:val="both"/>
        <w:rPr>
          <w:sz w:val="24"/>
        </w:rPr>
      </w:pPr>
      <w:r w:rsidRPr="00B76A00">
        <w:rPr>
          <w:sz w:val="24"/>
        </w:rPr>
        <w:t>Inform</w:t>
      </w:r>
      <w:r w:rsidR="000E26BC" w:rsidRPr="00B76A00">
        <w:rPr>
          <w:sz w:val="24"/>
        </w:rPr>
        <w:t xml:space="preserve"> </w:t>
      </w:r>
      <w:r w:rsidR="00643AC3" w:rsidRPr="00B76A00">
        <w:rPr>
          <w:sz w:val="24"/>
        </w:rPr>
        <w:t>front desk personnel about</w:t>
      </w:r>
      <w:r w:rsidR="000E26BC" w:rsidRPr="00B76A00">
        <w:rPr>
          <w:sz w:val="24"/>
        </w:rPr>
        <w:t xml:space="preserve"> current fire conditions</w:t>
      </w:r>
      <w:r w:rsidR="00643AC3" w:rsidRPr="00B76A00">
        <w:rPr>
          <w:sz w:val="24"/>
        </w:rPr>
        <w:t>,</w:t>
      </w:r>
      <w:r w:rsidR="00D925C9" w:rsidRPr="00B76A00">
        <w:rPr>
          <w:sz w:val="24"/>
        </w:rPr>
        <w:t xml:space="preserve"> </w:t>
      </w:r>
      <w:r w:rsidRPr="00B76A00">
        <w:rPr>
          <w:sz w:val="24"/>
        </w:rPr>
        <w:t>(all districts and</w:t>
      </w:r>
      <w:r w:rsidR="00643AC3" w:rsidRPr="00B76A00">
        <w:rPr>
          <w:sz w:val="24"/>
        </w:rPr>
        <w:t xml:space="preserve"> the</w:t>
      </w:r>
      <w:r w:rsidR="00275EA3" w:rsidRPr="00B76A00">
        <w:rPr>
          <w:sz w:val="24"/>
        </w:rPr>
        <w:t xml:space="preserve"> SO</w:t>
      </w:r>
      <w:r w:rsidRPr="00B76A00">
        <w:rPr>
          <w:sz w:val="24"/>
        </w:rPr>
        <w:t>)</w:t>
      </w:r>
      <w:r w:rsidR="00643AC3" w:rsidRPr="00B76A00">
        <w:rPr>
          <w:sz w:val="24"/>
        </w:rPr>
        <w:t xml:space="preserve"> ,</w:t>
      </w:r>
    </w:p>
    <w:p w:rsidR="00465B75" w:rsidRPr="00B76A00" w:rsidRDefault="000E26BC" w:rsidP="00ED090A">
      <w:pPr>
        <w:pStyle w:val="ListParagraph"/>
        <w:numPr>
          <w:ilvl w:val="0"/>
          <w:numId w:val="12"/>
        </w:numPr>
        <w:jc w:val="both"/>
        <w:rPr>
          <w:sz w:val="24"/>
        </w:rPr>
      </w:pPr>
      <w:r w:rsidRPr="00B76A00">
        <w:rPr>
          <w:sz w:val="24"/>
        </w:rPr>
        <w:t>Issue violation notices when necessary</w:t>
      </w:r>
      <w:r w:rsidR="00643AC3" w:rsidRPr="00B76A00">
        <w:rPr>
          <w:sz w:val="24"/>
        </w:rPr>
        <w:t>,</w:t>
      </w:r>
    </w:p>
    <w:p w:rsidR="006D5DE7" w:rsidRPr="00B76A00" w:rsidRDefault="00465B75" w:rsidP="00ED090A">
      <w:pPr>
        <w:pStyle w:val="ListParagraph"/>
        <w:numPr>
          <w:ilvl w:val="0"/>
          <w:numId w:val="12"/>
        </w:numPr>
        <w:jc w:val="both"/>
        <w:rPr>
          <w:sz w:val="24"/>
        </w:rPr>
      </w:pPr>
      <w:r w:rsidRPr="00B76A00">
        <w:rPr>
          <w:sz w:val="24"/>
        </w:rPr>
        <w:t>Media releases</w:t>
      </w:r>
      <w:r w:rsidR="00643AC3" w:rsidRPr="00B76A00">
        <w:rPr>
          <w:sz w:val="24"/>
        </w:rPr>
        <w:t>,</w:t>
      </w:r>
      <w:r w:rsidR="000E26BC" w:rsidRPr="00B76A00">
        <w:rPr>
          <w:sz w:val="24"/>
        </w:rPr>
        <w:tab/>
      </w:r>
      <w:r w:rsidR="000E26BC" w:rsidRPr="00B76A00">
        <w:rPr>
          <w:sz w:val="24"/>
        </w:rPr>
        <w:tab/>
      </w:r>
    </w:p>
    <w:p w:rsidR="008B0311" w:rsidRPr="00B76A00" w:rsidRDefault="00643AC3" w:rsidP="00ED090A">
      <w:pPr>
        <w:pStyle w:val="ListParagraph"/>
        <w:numPr>
          <w:ilvl w:val="0"/>
          <w:numId w:val="12"/>
        </w:numPr>
        <w:jc w:val="both"/>
        <w:rPr>
          <w:sz w:val="24"/>
        </w:rPr>
      </w:pPr>
      <w:r w:rsidRPr="00B76A00">
        <w:rPr>
          <w:sz w:val="24"/>
        </w:rPr>
        <w:t xml:space="preserve">Reduce fire hazards in known </w:t>
      </w:r>
      <w:r w:rsidR="006D5DE7" w:rsidRPr="00B76A00">
        <w:rPr>
          <w:sz w:val="24"/>
        </w:rPr>
        <w:t>dispersed areas</w:t>
      </w:r>
      <w:r w:rsidRPr="00B76A00">
        <w:rPr>
          <w:sz w:val="24"/>
        </w:rPr>
        <w:t>,</w:t>
      </w:r>
    </w:p>
    <w:p w:rsidR="002051B5" w:rsidRPr="00B76A00" w:rsidRDefault="008B0311" w:rsidP="00ED090A">
      <w:pPr>
        <w:pStyle w:val="ListParagraph"/>
        <w:numPr>
          <w:ilvl w:val="0"/>
          <w:numId w:val="12"/>
        </w:numPr>
        <w:jc w:val="both"/>
        <w:rPr>
          <w:sz w:val="24"/>
        </w:rPr>
      </w:pPr>
      <w:r w:rsidRPr="00B76A00">
        <w:rPr>
          <w:sz w:val="24"/>
        </w:rPr>
        <w:t xml:space="preserve">Assist </w:t>
      </w:r>
      <w:r w:rsidR="00955AB9" w:rsidRPr="00B76A00">
        <w:rPr>
          <w:sz w:val="24"/>
        </w:rPr>
        <w:t xml:space="preserve">the </w:t>
      </w:r>
      <w:r w:rsidR="00643AC3" w:rsidRPr="00B76A00">
        <w:rPr>
          <w:sz w:val="24"/>
        </w:rPr>
        <w:t>R</w:t>
      </w:r>
      <w:r w:rsidRPr="00B76A00">
        <w:rPr>
          <w:sz w:val="24"/>
        </w:rPr>
        <w:t>ecreation</w:t>
      </w:r>
      <w:r w:rsidR="00643AC3" w:rsidRPr="00B76A00">
        <w:rPr>
          <w:sz w:val="24"/>
        </w:rPr>
        <w:t xml:space="preserve"> Department </w:t>
      </w:r>
      <w:r w:rsidRPr="00B76A00">
        <w:rPr>
          <w:sz w:val="24"/>
        </w:rPr>
        <w:t>with home inspections for recreation residences within the Forest Protection area</w:t>
      </w:r>
      <w:r w:rsidR="00643AC3" w:rsidRPr="00B76A00">
        <w:rPr>
          <w:sz w:val="24"/>
        </w:rPr>
        <w:t>.</w:t>
      </w:r>
      <w:r w:rsidR="006D5DE7" w:rsidRPr="00B76A00">
        <w:rPr>
          <w:sz w:val="24"/>
        </w:rPr>
        <w:tab/>
      </w:r>
      <w:r w:rsidR="006D5DE7" w:rsidRPr="00B76A00">
        <w:rPr>
          <w:sz w:val="24"/>
        </w:rPr>
        <w:tab/>
      </w:r>
      <w:r w:rsidR="006D5DE7" w:rsidRPr="00B76A00">
        <w:rPr>
          <w:sz w:val="24"/>
        </w:rPr>
        <w:tab/>
      </w:r>
      <w:r w:rsidR="008A6314" w:rsidRPr="00B76A00">
        <w:rPr>
          <w:bCs/>
          <w:sz w:val="24"/>
        </w:rPr>
        <w:t xml:space="preserve">     </w:t>
      </w:r>
    </w:p>
    <w:p w:rsidR="00D92159" w:rsidRPr="00B76A00" w:rsidRDefault="002F5D22" w:rsidP="00ED090A">
      <w:pPr>
        <w:pStyle w:val="Heading5"/>
        <w:jc w:val="both"/>
        <w:rPr>
          <w:sz w:val="24"/>
          <w:szCs w:val="24"/>
        </w:rPr>
      </w:pPr>
      <w:r w:rsidRPr="00B76A00">
        <w:rPr>
          <w:sz w:val="24"/>
          <w:szCs w:val="24"/>
        </w:rPr>
        <w:t>Engineering</w:t>
      </w:r>
    </w:p>
    <w:p w:rsidR="00D92159" w:rsidRPr="00B76A00" w:rsidRDefault="00D92159" w:rsidP="00ED090A">
      <w:pPr>
        <w:jc w:val="both"/>
        <w:rPr>
          <w:sz w:val="24"/>
        </w:rPr>
      </w:pPr>
      <w:r w:rsidRPr="00B76A00">
        <w:rPr>
          <w:sz w:val="24"/>
        </w:rPr>
        <w:t xml:space="preserve">Hazard reduction, </w:t>
      </w:r>
      <w:r w:rsidR="008B6BAC" w:rsidRPr="00B76A00">
        <w:rPr>
          <w:sz w:val="24"/>
        </w:rPr>
        <w:t xml:space="preserve">inspections, </w:t>
      </w:r>
      <w:r w:rsidRPr="00B76A00">
        <w:rPr>
          <w:sz w:val="24"/>
        </w:rPr>
        <w:t>permits</w:t>
      </w:r>
      <w:r w:rsidR="005040B5" w:rsidRPr="00B76A00">
        <w:rPr>
          <w:sz w:val="24"/>
        </w:rPr>
        <w:t>,</w:t>
      </w:r>
      <w:r w:rsidRPr="00B76A00">
        <w:rPr>
          <w:sz w:val="24"/>
        </w:rPr>
        <w:t xml:space="preserve"> </w:t>
      </w:r>
      <w:r w:rsidR="005040B5" w:rsidRPr="00B76A00">
        <w:rPr>
          <w:sz w:val="24"/>
        </w:rPr>
        <w:t>signage</w:t>
      </w:r>
      <w:r w:rsidRPr="00B76A00">
        <w:rPr>
          <w:sz w:val="24"/>
        </w:rPr>
        <w:t>,</w:t>
      </w:r>
      <w:r w:rsidR="005040B5" w:rsidRPr="00B76A00">
        <w:rPr>
          <w:sz w:val="24"/>
        </w:rPr>
        <w:t xml:space="preserve"> and </w:t>
      </w:r>
      <w:r w:rsidRPr="00B76A00">
        <w:rPr>
          <w:sz w:val="24"/>
        </w:rPr>
        <w:t xml:space="preserve">project activity level, </w:t>
      </w:r>
      <w:r w:rsidR="005040B5" w:rsidRPr="00B76A00">
        <w:rPr>
          <w:sz w:val="24"/>
        </w:rPr>
        <w:t xml:space="preserve">are examples of actions that can be taken to increase fire prevention awareness in the general public and </w:t>
      </w:r>
      <w:r w:rsidR="00B7776D" w:rsidRPr="00B76A00">
        <w:rPr>
          <w:sz w:val="24"/>
        </w:rPr>
        <w:t>permit tee</w:t>
      </w:r>
      <w:r w:rsidR="005040B5" w:rsidRPr="00B76A00">
        <w:rPr>
          <w:sz w:val="24"/>
        </w:rPr>
        <w:t xml:space="preserve"> on NFS lands.  </w:t>
      </w:r>
      <w:r w:rsidRPr="00B76A00">
        <w:rPr>
          <w:sz w:val="24"/>
        </w:rPr>
        <w:t>These responsibilities are essential duties of all of the prevention staff and are an on-going ef</w:t>
      </w:r>
      <w:r w:rsidR="005040B5" w:rsidRPr="00B76A00">
        <w:rPr>
          <w:sz w:val="24"/>
        </w:rPr>
        <w:t>fort throughout the fire season:</w:t>
      </w:r>
      <w:r w:rsidRPr="00B76A00">
        <w:rPr>
          <w:sz w:val="24"/>
        </w:rPr>
        <w:t xml:space="preserve">    </w:t>
      </w:r>
    </w:p>
    <w:p w:rsidR="00D92159" w:rsidRPr="00B76A00" w:rsidRDefault="00C71F5B" w:rsidP="00ED090A">
      <w:pPr>
        <w:pStyle w:val="Heading6"/>
        <w:jc w:val="both"/>
        <w:rPr>
          <w:sz w:val="24"/>
          <w:szCs w:val="24"/>
        </w:rPr>
      </w:pPr>
      <w:r w:rsidRPr="00B76A00">
        <w:rPr>
          <w:sz w:val="24"/>
          <w:szCs w:val="24"/>
        </w:rPr>
        <w:lastRenderedPageBreak/>
        <w:t>Hazard Reduction</w:t>
      </w:r>
    </w:p>
    <w:p w:rsidR="00807AA8" w:rsidRPr="00B76A00" w:rsidRDefault="00807AA8" w:rsidP="00ED090A">
      <w:pPr>
        <w:pStyle w:val="ListParagraph"/>
        <w:numPr>
          <w:ilvl w:val="0"/>
          <w:numId w:val="14"/>
        </w:numPr>
        <w:jc w:val="both"/>
        <w:rPr>
          <w:sz w:val="24"/>
        </w:rPr>
      </w:pPr>
      <w:r w:rsidRPr="00B76A00">
        <w:rPr>
          <w:sz w:val="24"/>
        </w:rPr>
        <w:t xml:space="preserve">GPS and </w:t>
      </w:r>
      <w:r w:rsidR="005040B5" w:rsidRPr="00B76A00">
        <w:rPr>
          <w:sz w:val="24"/>
        </w:rPr>
        <w:t>record</w:t>
      </w:r>
      <w:r w:rsidRPr="00B76A00">
        <w:rPr>
          <w:sz w:val="24"/>
        </w:rPr>
        <w:t xml:space="preserve"> </w:t>
      </w:r>
      <w:r w:rsidR="001C3CB8" w:rsidRPr="00B76A00">
        <w:rPr>
          <w:sz w:val="24"/>
        </w:rPr>
        <w:t xml:space="preserve">any and </w:t>
      </w:r>
      <w:r w:rsidRPr="00B76A00">
        <w:rPr>
          <w:sz w:val="24"/>
        </w:rPr>
        <w:t xml:space="preserve">all </w:t>
      </w:r>
      <w:r w:rsidR="001C3CB8" w:rsidRPr="00B76A00">
        <w:rPr>
          <w:sz w:val="24"/>
        </w:rPr>
        <w:t xml:space="preserve">new </w:t>
      </w:r>
      <w:r w:rsidRPr="00B76A00">
        <w:rPr>
          <w:sz w:val="24"/>
        </w:rPr>
        <w:t xml:space="preserve">structures </w:t>
      </w:r>
      <w:r w:rsidR="00FD458F">
        <w:rPr>
          <w:sz w:val="24"/>
        </w:rPr>
        <w:t>on Districts</w:t>
      </w:r>
      <w:r w:rsidRPr="00B76A00">
        <w:rPr>
          <w:sz w:val="24"/>
        </w:rPr>
        <w:t xml:space="preserve"> </w:t>
      </w:r>
      <w:r w:rsidR="00D925C9" w:rsidRPr="00B76A00">
        <w:rPr>
          <w:sz w:val="24"/>
        </w:rPr>
        <w:t>(spring and fall updates)</w:t>
      </w:r>
      <w:r w:rsidR="001E28B7" w:rsidRPr="00B76A00">
        <w:rPr>
          <w:sz w:val="24"/>
        </w:rPr>
        <w:t>,</w:t>
      </w:r>
    </w:p>
    <w:p w:rsidR="00C71F5B" w:rsidRPr="00B76A00" w:rsidRDefault="00C71F5B" w:rsidP="00ED090A">
      <w:pPr>
        <w:pStyle w:val="ListParagraph"/>
        <w:numPr>
          <w:ilvl w:val="0"/>
          <w:numId w:val="14"/>
        </w:numPr>
        <w:jc w:val="both"/>
        <w:rPr>
          <w:sz w:val="24"/>
        </w:rPr>
      </w:pPr>
      <w:r w:rsidRPr="00B76A00">
        <w:rPr>
          <w:sz w:val="24"/>
        </w:rPr>
        <w:t>Meet fire hazard reduction compliance a</w:t>
      </w:r>
      <w:r w:rsidR="001E28B7" w:rsidRPr="00B76A00">
        <w:rPr>
          <w:sz w:val="24"/>
        </w:rPr>
        <w:t xml:space="preserve">t all Forest Service facilities </w:t>
      </w:r>
      <w:r w:rsidR="00D925C9" w:rsidRPr="00B76A00">
        <w:rPr>
          <w:sz w:val="24"/>
        </w:rPr>
        <w:t>(June 1)</w:t>
      </w:r>
      <w:r w:rsidR="001E28B7" w:rsidRPr="00B76A00">
        <w:rPr>
          <w:sz w:val="24"/>
        </w:rPr>
        <w:t>,</w:t>
      </w:r>
    </w:p>
    <w:p w:rsidR="00C71F5B" w:rsidRPr="00B76A00" w:rsidRDefault="00B0100E" w:rsidP="00ED090A">
      <w:pPr>
        <w:pStyle w:val="ListParagraph"/>
        <w:numPr>
          <w:ilvl w:val="0"/>
          <w:numId w:val="14"/>
        </w:numPr>
        <w:jc w:val="both"/>
        <w:rPr>
          <w:sz w:val="24"/>
        </w:rPr>
      </w:pPr>
      <w:r w:rsidRPr="00B76A00">
        <w:rPr>
          <w:sz w:val="24"/>
        </w:rPr>
        <w:t>Assist cooperators and m</w:t>
      </w:r>
      <w:r w:rsidR="00C71F5B" w:rsidRPr="00B76A00">
        <w:rPr>
          <w:sz w:val="24"/>
        </w:rPr>
        <w:t>eet fire hazard reductions at all recreation residences and organization sites</w:t>
      </w:r>
      <w:r w:rsidR="00D925C9" w:rsidRPr="00B76A00">
        <w:rPr>
          <w:sz w:val="24"/>
        </w:rPr>
        <w:t xml:space="preserve"> (June 15)</w:t>
      </w:r>
      <w:r w:rsidR="001E28B7" w:rsidRPr="00B76A00">
        <w:rPr>
          <w:sz w:val="24"/>
        </w:rPr>
        <w:t>,</w:t>
      </w:r>
    </w:p>
    <w:p w:rsidR="00C71F5B" w:rsidRPr="00B76A00" w:rsidRDefault="00C71F5B" w:rsidP="00ED090A">
      <w:pPr>
        <w:pStyle w:val="ListParagraph"/>
        <w:numPr>
          <w:ilvl w:val="0"/>
          <w:numId w:val="14"/>
        </w:numPr>
        <w:jc w:val="both"/>
        <w:rPr>
          <w:sz w:val="24"/>
        </w:rPr>
      </w:pPr>
      <w:r w:rsidRPr="00B76A00">
        <w:rPr>
          <w:sz w:val="24"/>
        </w:rPr>
        <w:t xml:space="preserve">Coordinate with </w:t>
      </w:r>
      <w:r w:rsidR="001C3CB8" w:rsidRPr="00B76A00">
        <w:rPr>
          <w:sz w:val="24"/>
        </w:rPr>
        <w:t>your supervisor</w:t>
      </w:r>
      <w:r w:rsidRPr="00B76A00">
        <w:rPr>
          <w:sz w:val="24"/>
        </w:rPr>
        <w:t xml:space="preserve"> to </w:t>
      </w:r>
      <w:r w:rsidR="00FD458F">
        <w:rPr>
          <w:sz w:val="24"/>
        </w:rPr>
        <w:t>mitigate</w:t>
      </w:r>
      <w:r w:rsidRPr="00B76A00">
        <w:rPr>
          <w:sz w:val="24"/>
        </w:rPr>
        <w:t xml:space="preserve"> any fire hazards along </w:t>
      </w:r>
      <w:r w:rsidR="001E28B7" w:rsidRPr="00B76A00">
        <w:rPr>
          <w:sz w:val="24"/>
        </w:rPr>
        <w:t>maintained National Forest System (NFS)</w:t>
      </w:r>
      <w:r w:rsidR="004855D7" w:rsidRPr="00B76A00">
        <w:rPr>
          <w:sz w:val="24"/>
        </w:rPr>
        <w:t xml:space="preserve"> roads</w:t>
      </w:r>
      <w:r w:rsidR="001E28B7" w:rsidRPr="00B76A00">
        <w:rPr>
          <w:sz w:val="24"/>
        </w:rPr>
        <w:t>,</w:t>
      </w:r>
    </w:p>
    <w:p w:rsidR="00C71F5B" w:rsidRPr="00B76A00" w:rsidRDefault="00C71F5B" w:rsidP="00ED090A">
      <w:pPr>
        <w:pStyle w:val="ListParagraph"/>
        <w:numPr>
          <w:ilvl w:val="0"/>
          <w:numId w:val="14"/>
        </w:numPr>
        <w:jc w:val="both"/>
        <w:rPr>
          <w:sz w:val="24"/>
        </w:rPr>
      </w:pPr>
      <w:r w:rsidRPr="00B76A00">
        <w:rPr>
          <w:sz w:val="24"/>
        </w:rPr>
        <w:t xml:space="preserve">Continue fire hazard </w:t>
      </w:r>
      <w:r w:rsidR="00C04855" w:rsidRPr="00B76A00">
        <w:rPr>
          <w:sz w:val="24"/>
        </w:rPr>
        <w:t>inspections</w:t>
      </w:r>
      <w:r w:rsidRPr="00B76A00">
        <w:rPr>
          <w:sz w:val="24"/>
        </w:rPr>
        <w:t xml:space="preserve"> in developed campsites and other a</w:t>
      </w:r>
      <w:r w:rsidR="00D925C9" w:rsidRPr="00B76A00">
        <w:rPr>
          <w:sz w:val="24"/>
        </w:rPr>
        <w:t>reas of concentrated public use, by coordinating with forest recreation officer</w:t>
      </w:r>
      <w:r w:rsidR="001C3CB8" w:rsidRPr="00B76A00">
        <w:rPr>
          <w:sz w:val="24"/>
        </w:rPr>
        <w:t xml:space="preserve"> and your supervisor</w:t>
      </w:r>
      <w:r w:rsidR="001E28B7" w:rsidRPr="00B76A00">
        <w:rPr>
          <w:sz w:val="24"/>
        </w:rPr>
        <w:t>,</w:t>
      </w:r>
    </w:p>
    <w:p w:rsidR="00F27847" w:rsidRPr="00B76A00" w:rsidRDefault="00C71F5B" w:rsidP="00ED090A">
      <w:pPr>
        <w:pStyle w:val="ListParagraph"/>
        <w:numPr>
          <w:ilvl w:val="0"/>
          <w:numId w:val="14"/>
        </w:numPr>
        <w:jc w:val="both"/>
        <w:rPr>
          <w:color w:val="0000FF"/>
          <w:sz w:val="24"/>
        </w:rPr>
      </w:pPr>
      <w:r w:rsidRPr="00B76A00">
        <w:rPr>
          <w:sz w:val="24"/>
        </w:rPr>
        <w:t>Respond to complaints of non-compliance of fire hazard r</w:t>
      </w:r>
      <w:r w:rsidR="00465B75" w:rsidRPr="00B76A00">
        <w:rPr>
          <w:sz w:val="24"/>
        </w:rPr>
        <w:t>eduction regulations</w:t>
      </w:r>
      <w:r w:rsidR="00C04855" w:rsidRPr="00B76A00">
        <w:rPr>
          <w:sz w:val="24"/>
        </w:rPr>
        <w:t>, 1</w:t>
      </w:r>
      <w:r w:rsidR="00C04855" w:rsidRPr="00B76A00">
        <w:rPr>
          <w:sz w:val="24"/>
          <w:vertAlign w:val="superscript"/>
        </w:rPr>
        <w:t>st</w:t>
      </w:r>
      <w:r w:rsidR="00C04855" w:rsidRPr="00B76A00">
        <w:rPr>
          <w:sz w:val="24"/>
        </w:rPr>
        <w:t xml:space="preserve">  </w:t>
      </w:r>
      <w:r w:rsidR="001C3CB8" w:rsidRPr="00B76A00">
        <w:rPr>
          <w:sz w:val="24"/>
        </w:rPr>
        <w:t>by educating</w:t>
      </w:r>
      <w:r w:rsidR="00C04855" w:rsidRPr="00B76A00">
        <w:rPr>
          <w:sz w:val="24"/>
        </w:rPr>
        <w:t>, 2</w:t>
      </w:r>
      <w:r w:rsidR="00C04855" w:rsidRPr="00B76A00">
        <w:rPr>
          <w:sz w:val="24"/>
          <w:vertAlign w:val="superscript"/>
        </w:rPr>
        <w:t>nd</w:t>
      </w:r>
      <w:r w:rsidR="00C04855" w:rsidRPr="00B76A00">
        <w:rPr>
          <w:sz w:val="24"/>
        </w:rPr>
        <w:t xml:space="preserve"> </w:t>
      </w:r>
      <w:r w:rsidR="001C3CB8" w:rsidRPr="00B76A00">
        <w:rPr>
          <w:sz w:val="24"/>
        </w:rPr>
        <w:t>warning and 3</w:t>
      </w:r>
      <w:r w:rsidR="001C3CB8" w:rsidRPr="00B76A00">
        <w:rPr>
          <w:sz w:val="24"/>
          <w:vertAlign w:val="superscript"/>
        </w:rPr>
        <w:t>rd</w:t>
      </w:r>
      <w:r w:rsidR="001E28B7" w:rsidRPr="00B76A00">
        <w:rPr>
          <w:sz w:val="24"/>
        </w:rPr>
        <w:t xml:space="preserve"> citation,</w:t>
      </w:r>
    </w:p>
    <w:p w:rsidR="00F27847" w:rsidRPr="00B76A00" w:rsidRDefault="00F27847" w:rsidP="00ED090A">
      <w:pPr>
        <w:pStyle w:val="ListParagraph"/>
        <w:numPr>
          <w:ilvl w:val="0"/>
          <w:numId w:val="14"/>
        </w:numPr>
        <w:jc w:val="both"/>
        <w:rPr>
          <w:sz w:val="24"/>
        </w:rPr>
      </w:pPr>
      <w:r w:rsidRPr="00B76A00">
        <w:rPr>
          <w:sz w:val="24"/>
        </w:rPr>
        <w:t>Prioritize as</w:t>
      </w:r>
      <w:r w:rsidRPr="00B76A00">
        <w:rPr>
          <w:b/>
          <w:bCs/>
          <w:sz w:val="24"/>
        </w:rPr>
        <w:t xml:space="preserve"> </w:t>
      </w:r>
      <w:r w:rsidR="00FA6B80" w:rsidRPr="00B76A00">
        <w:rPr>
          <w:b/>
          <w:bCs/>
          <w:sz w:val="24"/>
        </w:rPr>
        <w:t>high</w:t>
      </w:r>
      <w:r w:rsidRPr="00B76A00">
        <w:rPr>
          <w:sz w:val="24"/>
        </w:rPr>
        <w:t xml:space="preserve">, </w:t>
      </w:r>
      <w:r w:rsidR="00FA6B80" w:rsidRPr="00B76A00">
        <w:rPr>
          <w:b/>
          <w:bCs/>
          <w:sz w:val="24"/>
        </w:rPr>
        <w:t xml:space="preserve">moderate </w:t>
      </w:r>
      <w:r w:rsidRPr="00B76A00">
        <w:rPr>
          <w:sz w:val="24"/>
        </w:rPr>
        <w:t>and</w:t>
      </w:r>
      <w:r w:rsidRPr="00B76A00">
        <w:rPr>
          <w:b/>
          <w:bCs/>
          <w:sz w:val="24"/>
        </w:rPr>
        <w:t xml:space="preserve"> </w:t>
      </w:r>
      <w:r w:rsidR="00FA6B80" w:rsidRPr="00B76A00">
        <w:rPr>
          <w:b/>
          <w:bCs/>
          <w:sz w:val="24"/>
        </w:rPr>
        <w:t xml:space="preserve">low </w:t>
      </w:r>
      <w:r w:rsidRPr="00B76A00">
        <w:rPr>
          <w:sz w:val="24"/>
        </w:rPr>
        <w:t xml:space="preserve">hazard </w:t>
      </w:r>
      <w:r w:rsidR="001E28B7" w:rsidRPr="00B76A00">
        <w:rPr>
          <w:sz w:val="24"/>
        </w:rPr>
        <w:t>areas,</w:t>
      </w:r>
    </w:p>
    <w:p w:rsidR="00F27847" w:rsidRPr="00B76A00" w:rsidRDefault="00F27847" w:rsidP="00ED090A">
      <w:pPr>
        <w:pStyle w:val="ListParagraph"/>
        <w:numPr>
          <w:ilvl w:val="0"/>
          <w:numId w:val="14"/>
        </w:numPr>
        <w:jc w:val="both"/>
        <w:rPr>
          <w:sz w:val="24"/>
        </w:rPr>
      </w:pPr>
      <w:r w:rsidRPr="00B76A00">
        <w:rPr>
          <w:sz w:val="24"/>
        </w:rPr>
        <w:t>Develop community interest to be part of their own prevention programs</w:t>
      </w:r>
      <w:r w:rsidR="001E28B7" w:rsidRPr="00B76A00">
        <w:rPr>
          <w:sz w:val="24"/>
        </w:rPr>
        <w:t>,</w:t>
      </w:r>
    </w:p>
    <w:p w:rsidR="00C71F5B" w:rsidRPr="00B76A00" w:rsidRDefault="00F27847" w:rsidP="00ED090A">
      <w:pPr>
        <w:pStyle w:val="ListParagraph"/>
        <w:numPr>
          <w:ilvl w:val="0"/>
          <w:numId w:val="14"/>
        </w:numPr>
        <w:jc w:val="both"/>
        <w:rPr>
          <w:sz w:val="24"/>
        </w:rPr>
      </w:pPr>
      <w:r w:rsidRPr="00B76A00">
        <w:rPr>
          <w:sz w:val="24"/>
        </w:rPr>
        <w:t>Educate the public instilling an attitude of</w:t>
      </w:r>
      <w:r w:rsidR="001C3CB8" w:rsidRPr="00B76A00">
        <w:rPr>
          <w:sz w:val="24"/>
        </w:rPr>
        <w:t xml:space="preserve"> "Defensible" landscaping, Fire Safety, Rx fire and </w:t>
      </w:r>
      <w:r w:rsidR="00C06CD8" w:rsidRPr="00B76A00">
        <w:rPr>
          <w:sz w:val="24"/>
        </w:rPr>
        <w:t>managed natural fire</w:t>
      </w:r>
      <w:r w:rsidR="001E28B7" w:rsidRPr="00B76A00">
        <w:rPr>
          <w:sz w:val="24"/>
        </w:rPr>
        <w:t>.</w:t>
      </w:r>
    </w:p>
    <w:p w:rsidR="00C71F5B" w:rsidRPr="00B76A00" w:rsidRDefault="00C71F5B" w:rsidP="00ED090A">
      <w:pPr>
        <w:pStyle w:val="Heading6"/>
        <w:jc w:val="both"/>
        <w:rPr>
          <w:sz w:val="24"/>
          <w:szCs w:val="24"/>
        </w:rPr>
      </w:pPr>
      <w:r w:rsidRPr="00B76A00">
        <w:rPr>
          <w:sz w:val="24"/>
          <w:szCs w:val="24"/>
        </w:rPr>
        <w:t>Inspections and Permits</w:t>
      </w:r>
      <w:r w:rsidR="00BF5AE4" w:rsidRPr="00B76A00">
        <w:rPr>
          <w:sz w:val="24"/>
          <w:szCs w:val="24"/>
        </w:rPr>
        <w:t xml:space="preserve"> </w:t>
      </w:r>
    </w:p>
    <w:p w:rsidR="005344D6" w:rsidRPr="00B76A00" w:rsidRDefault="00C71F5B" w:rsidP="00ED090A">
      <w:pPr>
        <w:jc w:val="both"/>
        <w:rPr>
          <w:sz w:val="24"/>
        </w:rPr>
      </w:pPr>
      <w:r w:rsidRPr="00B76A00">
        <w:rPr>
          <w:sz w:val="24"/>
        </w:rPr>
        <w:t>The following California Public Resource Codes (PRC s) and Code of Federal Regulations (CFRs) listed below provide specific direction for various inspections and permits:</w:t>
      </w:r>
    </w:p>
    <w:p w:rsidR="008B6BAC" w:rsidRPr="00B76A00" w:rsidRDefault="008B6BAC" w:rsidP="00ED090A">
      <w:pPr>
        <w:pStyle w:val="Heading8"/>
        <w:jc w:val="both"/>
        <w:rPr>
          <w:sz w:val="24"/>
        </w:rPr>
      </w:pPr>
      <w:r w:rsidRPr="00B76A00">
        <w:rPr>
          <w:sz w:val="24"/>
        </w:rPr>
        <w:t>Burn Permits</w:t>
      </w:r>
    </w:p>
    <w:p w:rsidR="005344D6" w:rsidRPr="00B76A00" w:rsidRDefault="005344D6" w:rsidP="00ED090A">
      <w:pPr>
        <w:jc w:val="both"/>
        <w:rPr>
          <w:sz w:val="24"/>
        </w:rPr>
      </w:pPr>
      <w:r w:rsidRPr="00B76A00">
        <w:rPr>
          <w:sz w:val="24"/>
        </w:rPr>
        <w:t>Door yard burning requires a burn permit from the state LE-62a for piles no larger than 4X4</w:t>
      </w:r>
      <w:r w:rsidR="00A04168" w:rsidRPr="00B76A00">
        <w:rPr>
          <w:sz w:val="24"/>
        </w:rPr>
        <w:t xml:space="preserve"> and are required May 1</w:t>
      </w:r>
      <w:r w:rsidRPr="00B76A00">
        <w:rPr>
          <w:sz w:val="24"/>
        </w:rPr>
        <w:t xml:space="preserve">.  Piles larger than 4X4 require a LE-5.  LE-63 is California Campfire Permit. </w:t>
      </w:r>
    </w:p>
    <w:p w:rsidR="005344D6" w:rsidRPr="00B76A00" w:rsidRDefault="005344D6" w:rsidP="00ED090A">
      <w:pPr>
        <w:jc w:val="both"/>
        <w:rPr>
          <w:sz w:val="24"/>
        </w:rPr>
      </w:pPr>
    </w:p>
    <w:p w:rsidR="005344D6" w:rsidRPr="00B76A00" w:rsidRDefault="005344D6" w:rsidP="00ED090A">
      <w:pPr>
        <w:pStyle w:val="ListParagraph"/>
        <w:numPr>
          <w:ilvl w:val="0"/>
          <w:numId w:val="15"/>
        </w:numPr>
        <w:jc w:val="both"/>
        <w:rPr>
          <w:sz w:val="24"/>
        </w:rPr>
      </w:pPr>
      <w:r w:rsidRPr="00B76A00">
        <w:rPr>
          <w:sz w:val="24"/>
        </w:rPr>
        <w:t>Train forest front desk personnel/engine stations on issuance of LE-63.</w:t>
      </w:r>
    </w:p>
    <w:p w:rsidR="00C71F5B" w:rsidRPr="00B76A00" w:rsidRDefault="005344D6" w:rsidP="00ED090A">
      <w:pPr>
        <w:pStyle w:val="ListParagraph"/>
        <w:numPr>
          <w:ilvl w:val="0"/>
          <w:numId w:val="15"/>
        </w:numPr>
        <w:jc w:val="both"/>
        <w:rPr>
          <w:sz w:val="24"/>
        </w:rPr>
      </w:pPr>
      <w:r w:rsidRPr="00B76A00">
        <w:rPr>
          <w:sz w:val="24"/>
        </w:rPr>
        <w:t>Inspections of areas where burning will occur with LE-62a is possible.</w:t>
      </w:r>
    </w:p>
    <w:p w:rsidR="00C71F5B" w:rsidRPr="00B76A00" w:rsidRDefault="00C71F5B" w:rsidP="00ED090A">
      <w:pPr>
        <w:pStyle w:val="ListParagraph"/>
        <w:numPr>
          <w:ilvl w:val="0"/>
          <w:numId w:val="15"/>
        </w:numPr>
        <w:jc w:val="both"/>
        <w:rPr>
          <w:sz w:val="24"/>
        </w:rPr>
      </w:pPr>
      <w:r w:rsidRPr="00B76A00">
        <w:rPr>
          <w:sz w:val="24"/>
        </w:rPr>
        <w:t>PRC 4448  Permit required before burning</w:t>
      </w:r>
    </w:p>
    <w:p w:rsidR="00C71F5B" w:rsidRPr="00B76A00" w:rsidRDefault="00C71F5B" w:rsidP="00ED090A">
      <w:pPr>
        <w:pStyle w:val="ListParagraph"/>
        <w:numPr>
          <w:ilvl w:val="0"/>
          <w:numId w:val="15"/>
        </w:numPr>
        <w:jc w:val="both"/>
        <w:rPr>
          <w:sz w:val="24"/>
        </w:rPr>
      </w:pPr>
      <w:r w:rsidRPr="00B76A00">
        <w:rPr>
          <w:sz w:val="24"/>
        </w:rPr>
        <w:t>PRC 4423 US Department of Agriculture Forest Service authorized to administer on Federal lands.</w:t>
      </w:r>
    </w:p>
    <w:p w:rsidR="00C71F5B" w:rsidRPr="00B76A00" w:rsidRDefault="00C71F5B" w:rsidP="00ED090A">
      <w:pPr>
        <w:pStyle w:val="ListParagraph"/>
        <w:numPr>
          <w:ilvl w:val="0"/>
          <w:numId w:val="15"/>
        </w:numPr>
        <w:jc w:val="both"/>
        <w:rPr>
          <w:sz w:val="24"/>
        </w:rPr>
      </w:pPr>
      <w:r w:rsidRPr="00B76A00">
        <w:rPr>
          <w:sz w:val="24"/>
        </w:rPr>
        <w:t>PRC 4433 Campfires Administration</w:t>
      </w:r>
    </w:p>
    <w:p w:rsidR="00C71F5B" w:rsidRPr="00B76A00" w:rsidRDefault="00C71F5B" w:rsidP="00ED090A">
      <w:pPr>
        <w:pStyle w:val="ListParagraph"/>
        <w:numPr>
          <w:ilvl w:val="0"/>
          <w:numId w:val="15"/>
        </w:numPr>
        <w:jc w:val="both"/>
        <w:rPr>
          <w:sz w:val="24"/>
        </w:rPr>
      </w:pPr>
      <w:r w:rsidRPr="00B76A00">
        <w:rPr>
          <w:sz w:val="24"/>
        </w:rPr>
        <w:t>PRC 4442 Spark Arrestors on equipment</w:t>
      </w:r>
    </w:p>
    <w:p w:rsidR="004855D7" w:rsidRPr="00B76A00" w:rsidRDefault="004855D7" w:rsidP="00ED090A">
      <w:pPr>
        <w:pStyle w:val="ListParagraph"/>
        <w:numPr>
          <w:ilvl w:val="0"/>
          <w:numId w:val="15"/>
        </w:numPr>
        <w:jc w:val="both"/>
        <w:rPr>
          <w:sz w:val="24"/>
        </w:rPr>
      </w:pPr>
      <w:r w:rsidRPr="00B76A00">
        <w:rPr>
          <w:sz w:val="24"/>
        </w:rPr>
        <w:t>PRC 4291 Hazard clearance required</w:t>
      </w:r>
      <w:r w:rsidR="00C04855" w:rsidRPr="00B76A00">
        <w:rPr>
          <w:sz w:val="24"/>
        </w:rPr>
        <w:t xml:space="preserve"> (100 feet)  or to property line</w:t>
      </w:r>
    </w:p>
    <w:p w:rsidR="00C71F5B" w:rsidRPr="00B76A00" w:rsidRDefault="00C71F5B" w:rsidP="00ED090A">
      <w:pPr>
        <w:pStyle w:val="ListParagraph"/>
        <w:numPr>
          <w:ilvl w:val="0"/>
          <w:numId w:val="15"/>
        </w:numPr>
        <w:jc w:val="both"/>
        <w:rPr>
          <w:sz w:val="24"/>
        </w:rPr>
      </w:pPr>
      <w:r w:rsidRPr="00B76A00">
        <w:rPr>
          <w:sz w:val="24"/>
        </w:rPr>
        <w:t>PRC 4292 Power</w:t>
      </w:r>
      <w:r w:rsidR="000300DD" w:rsidRPr="00B76A00">
        <w:rPr>
          <w:sz w:val="24"/>
        </w:rPr>
        <w:t xml:space="preserve"> </w:t>
      </w:r>
      <w:r w:rsidRPr="00B76A00">
        <w:rPr>
          <w:sz w:val="24"/>
        </w:rPr>
        <w:t>line Inspections</w:t>
      </w:r>
    </w:p>
    <w:p w:rsidR="00E41C9D" w:rsidRPr="00B76A00" w:rsidRDefault="00C71F5B" w:rsidP="00ED090A">
      <w:pPr>
        <w:pStyle w:val="ListParagraph"/>
        <w:numPr>
          <w:ilvl w:val="0"/>
          <w:numId w:val="15"/>
        </w:numPr>
        <w:jc w:val="both"/>
        <w:rPr>
          <w:sz w:val="24"/>
        </w:rPr>
      </w:pPr>
      <w:r w:rsidRPr="00B76A00">
        <w:rPr>
          <w:sz w:val="24"/>
        </w:rPr>
        <w:t>PRC 4443 Small C</w:t>
      </w:r>
      <w:r w:rsidR="004855D7" w:rsidRPr="00B76A00">
        <w:rPr>
          <w:sz w:val="24"/>
        </w:rPr>
        <w:t>ombustible Engines</w:t>
      </w:r>
    </w:p>
    <w:p w:rsidR="00C71F5B" w:rsidRPr="00B76A00" w:rsidRDefault="004855D7" w:rsidP="00ED090A">
      <w:pPr>
        <w:pStyle w:val="ListParagraph"/>
        <w:numPr>
          <w:ilvl w:val="0"/>
          <w:numId w:val="15"/>
        </w:numPr>
        <w:jc w:val="both"/>
        <w:rPr>
          <w:sz w:val="24"/>
        </w:rPr>
      </w:pPr>
      <w:r w:rsidRPr="00B76A00">
        <w:rPr>
          <w:sz w:val="24"/>
        </w:rPr>
        <w:t xml:space="preserve">Title 36 </w:t>
      </w:r>
      <w:r w:rsidR="00C71F5B" w:rsidRPr="00B76A00">
        <w:rPr>
          <w:sz w:val="24"/>
        </w:rPr>
        <w:t>Code of Federal Regulations</w:t>
      </w:r>
    </w:p>
    <w:p w:rsidR="00C71F5B" w:rsidRPr="00B76A00" w:rsidRDefault="00C71F5B" w:rsidP="00ED090A">
      <w:pPr>
        <w:pStyle w:val="Heading8"/>
        <w:jc w:val="both"/>
        <w:rPr>
          <w:sz w:val="24"/>
        </w:rPr>
      </w:pPr>
      <w:r w:rsidRPr="00B76A00">
        <w:rPr>
          <w:sz w:val="24"/>
        </w:rPr>
        <w:t xml:space="preserve">Industrial </w:t>
      </w:r>
      <w:r w:rsidR="008B6BAC" w:rsidRPr="00B76A00">
        <w:rPr>
          <w:sz w:val="24"/>
        </w:rPr>
        <w:t>Operation Inspections</w:t>
      </w:r>
    </w:p>
    <w:p w:rsidR="00356967" w:rsidRPr="00B76A00" w:rsidRDefault="00356967" w:rsidP="00ED090A">
      <w:pPr>
        <w:jc w:val="both"/>
        <w:rPr>
          <w:sz w:val="24"/>
        </w:rPr>
      </w:pPr>
      <w:r w:rsidRPr="00B76A00">
        <w:rPr>
          <w:bCs/>
          <w:iCs/>
          <w:sz w:val="24"/>
        </w:rPr>
        <w:t>The objective is to</w:t>
      </w:r>
      <w:r w:rsidRPr="00B76A00">
        <w:rPr>
          <w:b/>
          <w:bCs/>
          <w:iCs/>
          <w:sz w:val="24"/>
        </w:rPr>
        <w:t xml:space="preserve"> </w:t>
      </w:r>
      <w:r w:rsidRPr="00B76A00">
        <w:rPr>
          <w:sz w:val="24"/>
        </w:rPr>
        <w:t>increase the awareness of the operators on high hazard days.  Review operations commensurate with the high hazard.  Maintain existing practices and work towards a zero occurrence.</w:t>
      </w:r>
    </w:p>
    <w:p w:rsidR="00356967" w:rsidRPr="00B76A00" w:rsidRDefault="00356967" w:rsidP="00ED090A">
      <w:pPr>
        <w:jc w:val="both"/>
        <w:rPr>
          <w:sz w:val="24"/>
        </w:rPr>
      </w:pPr>
    </w:p>
    <w:p w:rsidR="00C04855" w:rsidRPr="00B76A00" w:rsidRDefault="00356967" w:rsidP="00ED090A">
      <w:pPr>
        <w:pStyle w:val="ListParagraph"/>
        <w:numPr>
          <w:ilvl w:val="0"/>
          <w:numId w:val="16"/>
        </w:numPr>
        <w:jc w:val="both"/>
        <w:rPr>
          <w:sz w:val="24"/>
        </w:rPr>
      </w:pPr>
      <w:r w:rsidRPr="00B76A00">
        <w:rPr>
          <w:sz w:val="24"/>
        </w:rPr>
        <w:t>L</w:t>
      </w:r>
      <w:r w:rsidR="00C71F5B" w:rsidRPr="00B76A00">
        <w:rPr>
          <w:sz w:val="24"/>
        </w:rPr>
        <w:t>ogging inspections will be made prior to the start o</w:t>
      </w:r>
      <w:r w:rsidRPr="00B76A00">
        <w:rPr>
          <w:sz w:val="24"/>
        </w:rPr>
        <w:t xml:space="preserve">f operations </w:t>
      </w:r>
    </w:p>
    <w:p w:rsidR="00356967" w:rsidRPr="00B76A00" w:rsidRDefault="00356967" w:rsidP="00ED090A">
      <w:pPr>
        <w:pStyle w:val="ListParagraph"/>
        <w:numPr>
          <w:ilvl w:val="0"/>
          <w:numId w:val="16"/>
        </w:numPr>
        <w:jc w:val="both"/>
        <w:rPr>
          <w:sz w:val="24"/>
        </w:rPr>
      </w:pPr>
      <w:r w:rsidRPr="00B76A00">
        <w:rPr>
          <w:sz w:val="24"/>
        </w:rPr>
        <w:t>It</w:t>
      </w:r>
      <w:r w:rsidR="00C71F5B" w:rsidRPr="00B76A00">
        <w:rPr>
          <w:sz w:val="24"/>
        </w:rPr>
        <w:t xml:space="preserve"> will focus on the proper inspection procedures and techniques. </w:t>
      </w:r>
    </w:p>
    <w:p w:rsidR="00356967" w:rsidRPr="00B76A00" w:rsidRDefault="00C71F5B" w:rsidP="00ED090A">
      <w:pPr>
        <w:pStyle w:val="ListParagraph"/>
        <w:numPr>
          <w:ilvl w:val="0"/>
          <w:numId w:val="16"/>
        </w:numPr>
        <w:jc w:val="both"/>
        <w:rPr>
          <w:sz w:val="24"/>
        </w:rPr>
      </w:pPr>
      <w:r w:rsidRPr="00B76A00">
        <w:rPr>
          <w:sz w:val="24"/>
        </w:rPr>
        <w:t>Contracts for brush p</w:t>
      </w:r>
      <w:r w:rsidR="00F27847" w:rsidRPr="00B76A00">
        <w:rPr>
          <w:sz w:val="24"/>
        </w:rPr>
        <w:t xml:space="preserve">iling, road construction, etc. </w:t>
      </w:r>
      <w:r w:rsidRPr="00B76A00">
        <w:rPr>
          <w:sz w:val="24"/>
        </w:rPr>
        <w:t xml:space="preserve">will be inspected at the start of the operation by the FPT's and the Contracting Officer (CO) or the Contracting Officers Representative (COR). </w:t>
      </w:r>
    </w:p>
    <w:p w:rsidR="00DC0AB8" w:rsidRPr="00B76A00" w:rsidRDefault="00DC0AB8" w:rsidP="00ED090A">
      <w:pPr>
        <w:pStyle w:val="ListParagraph"/>
        <w:numPr>
          <w:ilvl w:val="0"/>
          <w:numId w:val="16"/>
        </w:numPr>
        <w:jc w:val="both"/>
        <w:rPr>
          <w:sz w:val="24"/>
        </w:rPr>
      </w:pPr>
      <w:r w:rsidRPr="00B76A00">
        <w:rPr>
          <w:sz w:val="24"/>
        </w:rPr>
        <w:t>Spot inspections will be done throughout the season.</w:t>
      </w:r>
    </w:p>
    <w:p w:rsidR="00C71F5B" w:rsidRPr="00B76A00" w:rsidRDefault="008B6BAC" w:rsidP="00ED090A">
      <w:pPr>
        <w:pStyle w:val="Heading8"/>
        <w:jc w:val="both"/>
        <w:rPr>
          <w:sz w:val="24"/>
        </w:rPr>
      </w:pPr>
      <w:r w:rsidRPr="00B76A00">
        <w:rPr>
          <w:sz w:val="24"/>
        </w:rPr>
        <w:t>Spark Arrester Inspections</w:t>
      </w:r>
    </w:p>
    <w:p w:rsidR="00C71F5B" w:rsidRPr="00B76A00" w:rsidRDefault="00CC786E" w:rsidP="00ED090A">
      <w:pPr>
        <w:pStyle w:val="ListParagraph"/>
        <w:numPr>
          <w:ilvl w:val="0"/>
          <w:numId w:val="18"/>
        </w:numPr>
        <w:jc w:val="both"/>
        <w:rPr>
          <w:sz w:val="24"/>
        </w:rPr>
      </w:pPr>
      <w:r w:rsidRPr="00B76A00">
        <w:rPr>
          <w:sz w:val="24"/>
        </w:rPr>
        <w:t>FPTs</w:t>
      </w:r>
      <w:r w:rsidR="00C71F5B" w:rsidRPr="00B76A00">
        <w:rPr>
          <w:sz w:val="24"/>
        </w:rPr>
        <w:t xml:space="preserve"> will routinely inspect equipment including chainsaws and off-highway veh</w:t>
      </w:r>
      <w:r w:rsidR="00086761" w:rsidRPr="00B76A00">
        <w:rPr>
          <w:sz w:val="24"/>
        </w:rPr>
        <w:t xml:space="preserve">icles for </w:t>
      </w:r>
      <w:r w:rsidRPr="00B76A00">
        <w:rPr>
          <w:sz w:val="24"/>
        </w:rPr>
        <w:t>legal spark arresters while on patrol</w:t>
      </w:r>
    </w:p>
    <w:p w:rsidR="00C71F5B" w:rsidRPr="00B76A00" w:rsidRDefault="00CC786E" w:rsidP="00ED090A">
      <w:pPr>
        <w:pStyle w:val="ListParagraph"/>
        <w:numPr>
          <w:ilvl w:val="0"/>
          <w:numId w:val="18"/>
        </w:numPr>
        <w:jc w:val="both"/>
        <w:rPr>
          <w:sz w:val="24"/>
        </w:rPr>
      </w:pPr>
      <w:r w:rsidRPr="00B76A00">
        <w:rPr>
          <w:sz w:val="24"/>
        </w:rPr>
        <w:lastRenderedPageBreak/>
        <w:t>FPTs will routinely inspect FS equipment including cha</w:t>
      </w:r>
      <w:r w:rsidR="00086761" w:rsidRPr="00B76A00">
        <w:rPr>
          <w:sz w:val="24"/>
        </w:rPr>
        <w:t xml:space="preserve">insaws and off-highway vehicles </w:t>
      </w:r>
      <w:r w:rsidRPr="00B76A00">
        <w:rPr>
          <w:sz w:val="24"/>
        </w:rPr>
        <w:t>for legal spark arresters</w:t>
      </w:r>
    </w:p>
    <w:p w:rsidR="00C71F5B" w:rsidRPr="00B76A00" w:rsidRDefault="00C71F5B" w:rsidP="00ED090A">
      <w:pPr>
        <w:pStyle w:val="ListParagraph"/>
        <w:numPr>
          <w:ilvl w:val="0"/>
          <w:numId w:val="18"/>
        </w:numPr>
        <w:jc w:val="both"/>
        <w:rPr>
          <w:sz w:val="24"/>
        </w:rPr>
      </w:pPr>
      <w:r w:rsidRPr="00B76A00">
        <w:rPr>
          <w:sz w:val="24"/>
        </w:rPr>
        <w:t>FPTs will issue verbal or written warnings and/or terminate the a</w:t>
      </w:r>
      <w:r w:rsidR="00086761" w:rsidRPr="00B76A00">
        <w:rPr>
          <w:sz w:val="24"/>
        </w:rPr>
        <w:t xml:space="preserve">ctivity with a violation </w:t>
      </w:r>
      <w:r w:rsidR="00CC786E" w:rsidRPr="00B76A00">
        <w:rPr>
          <w:sz w:val="24"/>
        </w:rPr>
        <w:t>notice</w:t>
      </w:r>
      <w:r w:rsidR="00DC0AB8" w:rsidRPr="00B76A00">
        <w:rPr>
          <w:sz w:val="24"/>
        </w:rPr>
        <w:t xml:space="preserve"> if spark arresters do not pass</w:t>
      </w:r>
    </w:p>
    <w:p w:rsidR="00DC0AB8" w:rsidRPr="00B76A00" w:rsidRDefault="00DC0AB8" w:rsidP="00ED090A">
      <w:pPr>
        <w:pStyle w:val="ListParagraph"/>
        <w:numPr>
          <w:ilvl w:val="0"/>
          <w:numId w:val="18"/>
        </w:numPr>
        <w:jc w:val="both"/>
        <w:rPr>
          <w:sz w:val="24"/>
        </w:rPr>
      </w:pPr>
      <w:r w:rsidRPr="00B76A00">
        <w:rPr>
          <w:sz w:val="24"/>
        </w:rPr>
        <w:t>All front desk personnel will be instructed on spark arresters</w:t>
      </w:r>
    </w:p>
    <w:p w:rsidR="00850291" w:rsidRPr="00B76A00" w:rsidRDefault="00850291" w:rsidP="00ED090A">
      <w:pPr>
        <w:pStyle w:val="ListParagraph"/>
        <w:numPr>
          <w:ilvl w:val="0"/>
          <w:numId w:val="18"/>
        </w:numPr>
        <w:jc w:val="both"/>
        <w:rPr>
          <w:sz w:val="24"/>
        </w:rPr>
      </w:pPr>
      <w:r w:rsidRPr="00B76A00">
        <w:rPr>
          <w:sz w:val="24"/>
        </w:rPr>
        <w:t>Coordinate with Recreation to identify specific problem areas</w:t>
      </w:r>
    </w:p>
    <w:p w:rsidR="00C71F5B" w:rsidRPr="00B76A00" w:rsidRDefault="00C71F5B" w:rsidP="00ED090A">
      <w:pPr>
        <w:pStyle w:val="Heading8"/>
        <w:jc w:val="both"/>
        <w:rPr>
          <w:sz w:val="24"/>
        </w:rPr>
      </w:pPr>
      <w:r w:rsidRPr="00B76A00">
        <w:rPr>
          <w:sz w:val="24"/>
        </w:rPr>
        <w:t>Dispersed Camps</w:t>
      </w:r>
      <w:r w:rsidR="00CC786E" w:rsidRPr="00B76A00">
        <w:rPr>
          <w:sz w:val="24"/>
        </w:rPr>
        <w:t xml:space="preserve"> </w:t>
      </w:r>
      <w:r w:rsidR="008B6BAC" w:rsidRPr="00B76A00">
        <w:rPr>
          <w:sz w:val="24"/>
        </w:rPr>
        <w:t>Area Inspections</w:t>
      </w:r>
    </w:p>
    <w:p w:rsidR="00C71F5B" w:rsidRPr="00B76A00" w:rsidRDefault="00CC786E" w:rsidP="00ED090A">
      <w:pPr>
        <w:pStyle w:val="ListParagraph"/>
        <w:numPr>
          <w:ilvl w:val="0"/>
          <w:numId w:val="19"/>
        </w:numPr>
        <w:jc w:val="both"/>
        <w:rPr>
          <w:sz w:val="24"/>
        </w:rPr>
      </w:pPr>
      <w:r w:rsidRPr="00B76A00">
        <w:rPr>
          <w:sz w:val="24"/>
        </w:rPr>
        <w:t xml:space="preserve">Know where </w:t>
      </w:r>
      <w:r w:rsidR="00850291" w:rsidRPr="00B76A00">
        <w:rPr>
          <w:sz w:val="24"/>
        </w:rPr>
        <w:t xml:space="preserve">heavily used </w:t>
      </w:r>
      <w:r w:rsidRPr="00B76A00">
        <w:rPr>
          <w:sz w:val="24"/>
        </w:rPr>
        <w:t xml:space="preserve">dispersed camping is on each </w:t>
      </w:r>
      <w:r w:rsidR="00AD087B">
        <w:rPr>
          <w:sz w:val="24"/>
        </w:rPr>
        <w:t xml:space="preserve">District </w:t>
      </w:r>
      <w:r w:rsidRPr="00B76A00">
        <w:rPr>
          <w:sz w:val="24"/>
        </w:rPr>
        <w:t>forest wide</w:t>
      </w:r>
      <w:r w:rsidR="00086761" w:rsidRPr="00B76A00">
        <w:rPr>
          <w:sz w:val="24"/>
        </w:rPr>
        <w:t xml:space="preserve"> </w:t>
      </w:r>
      <w:r w:rsidR="00355A00" w:rsidRPr="00B76A00">
        <w:rPr>
          <w:sz w:val="24"/>
        </w:rPr>
        <w:t>(see patrol plans)</w:t>
      </w:r>
    </w:p>
    <w:p w:rsidR="00CC786E" w:rsidRPr="00B76A00" w:rsidRDefault="00CC786E" w:rsidP="00ED090A">
      <w:pPr>
        <w:pStyle w:val="ListParagraph"/>
        <w:numPr>
          <w:ilvl w:val="0"/>
          <w:numId w:val="19"/>
        </w:numPr>
        <w:jc w:val="both"/>
        <w:rPr>
          <w:sz w:val="24"/>
        </w:rPr>
      </w:pPr>
      <w:r w:rsidRPr="00B76A00">
        <w:rPr>
          <w:sz w:val="24"/>
        </w:rPr>
        <w:t>Map areas of high use</w:t>
      </w:r>
      <w:r w:rsidR="00C5599F" w:rsidRPr="00B76A00">
        <w:rPr>
          <w:sz w:val="24"/>
        </w:rPr>
        <w:t xml:space="preserve"> </w:t>
      </w:r>
      <w:r w:rsidR="00DC0AB8" w:rsidRPr="00B76A00">
        <w:rPr>
          <w:sz w:val="24"/>
        </w:rPr>
        <w:t xml:space="preserve">using GIS </w:t>
      </w:r>
      <w:r w:rsidR="00355A00" w:rsidRPr="00B76A00">
        <w:rPr>
          <w:sz w:val="24"/>
        </w:rPr>
        <w:t>(see patrol plans)</w:t>
      </w:r>
    </w:p>
    <w:p w:rsidR="00C71F5B" w:rsidRPr="00B76A00" w:rsidRDefault="00C71F5B" w:rsidP="00ED090A">
      <w:pPr>
        <w:pStyle w:val="ListParagraph"/>
        <w:numPr>
          <w:ilvl w:val="0"/>
          <w:numId w:val="19"/>
        </w:numPr>
        <w:jc w:val="both"/>
        <w:rPr>
          <w:sz w:val="24"/>
        </w:rPr>
      </w:pPr>
      <w:r w:rsidRPr="00B76A00">
        <w:rPr>
          <w:sz w:val="24"/>
        </w:rPr>
        <w:t xml:space="preserve">Clean around </w:t>
      </w:r>
      <w:r w:rsidR="00CC786E" w:rsidRPr="00B76A00">
        <w:rPr>
          <w:sz w:val="24"/>
        </w:rPr>
        <w:t xml:space="preserve">existing </w:t>
      </w:r>
      <w:r w:rsidRPr="00B76A00">
        <w:rPr>
          <w:sz w:val="24"/>
        </w:rPr>
        <w:t>campfire ring</w:t>
      </w:r>
      <w:r w:rsidR="00CC786E" w:rsidRPr="00B76A00">
        <w:rPr>
          <w:sz w:val="24"/>
        </w:rPr>
        <w:t>s</w:t>
      </w:r>
    </w:p>
    <w:p w:rsidR="00C71F5B" w:rsidRPr="00B76A00" w:rsidRDefault="00CC786E" w:rsidP="00ED090A">
      <w:pPr>
        <w:pStyle w:val="ListParagraph"/>
        <w:numPr>
          <w:ilvl w:val="0"/>
          <w:numId w:val="19"/>
        </w:numPr>
        <w:jc w:val="both"/>
        <w:rPr>
          <w:sz w:val="24"/>
        </w:rPr>
      </w:pPr>
      <w:r w:rsidRPr="00B76A00">
        <w:rPr>
          <w:sz w:val="24"/>
        </w:rPr>
        <w:t>Remove any unsafe campfire rings (leave no trace)</w:t>
      </w:r>
    </w:p>
    <w:p w:rsidR="00CC786E" w:rsidRPr="00B76A00" w:rsidRDefault="00C71F5B" w:rsidP="00ED090A">
      <w:pPr>
        <w:pStyle w:val="ListParagraph"/>
        <w:numPr>
          <w:ilvl w:val="0"/>
          <w:numId w:val="19"/>
        </w:numPr>
        <w:jc w:val="both"/>
        <w:rPr>
          <w:sz w:val="24"/>
        </w:rPr>
      </w:pPr>
      <w:r w:rsidRPr="00B76A00">
        <w:rPr>
          <w:sz w:val="24"/>
        </w:rPr>
        <w:t>Update, repair all prevention signs</w:t>
      </w:r>
      <w:r w:rsidR="00DC0AB8" w:rsidRPr="00B76A00">
        <w:rPr>
          <w:sz w:val="24"/>
        </w:rPr>
        <w:t xml:space="preserve"> as needed</w:t>
      </w:r>
    </w:p>
    <w:p w:rsidR="00C71F5B" w:rsidRPr="00B76A00" w:rsidRDefault="00C71F5B" w:rsidP="00ED090A">
      <w:pPr>
        <w:pStyle w:val="ListParagraph"/>
        <w:numPr>
          <w:ilvl w:val="0"/>
          <w:numId w:val="19"/>
        </w:numPr>
        <w:jc w:val="both"/>
        <w:rPr>
          <w:sz w:val="24"/>
        </w:rPr>
      </w:pPr>
      <w:r w:rsidRPr="00B76A00">
        <w:rPr>
          <w:sz w:val="24"/>
        </w:rPr>
        <w:t>Greet visitors and check and/or issuance of campfire per</w:t>
      </w:r>
      <w:r w:rsidR="00CC786E" w:rsidRPr="00B76A00">
        <w:rPr>
          <w:sz w:val="24"/>
        </w:rPr>
        <w:t>mits</w:t>
      </w:r>
    </w:p>
    <w:p w:rsidR="00CC786E" w:rsidRPr="00B76A00" w:rsidRDefault="00C71F5B" w:rsidP="00ED090A">
      <w:pPr>
        <w:pStyle w:val="ListParagraph"/>
        <w:numPr>
          <w:ilvl w:val="0"/>
          <w:numId w:val="19"/>
        </w:numPr>
        <w:jc w:val="both"/>
        <w:rPr>
          <w:sz w:val="24"/>
        </w:rPr>
      </w:pPr>
      <w:r w:rsidRPr="00B76A00">
        <w:rPr>
          <w:sz w:val="24"/>
        </w:rPr>
        <w:t>Documen</w:t>
      </w:r>
      <w:r w:rsidR="00CC786E" w:rsidRPr="00B76A00">
        <w:rPr>
          <w:sz w:val="24"/>
        </w:rPr>
        <w:t>t any Forest Service violations on Incident report form (FS-5300)</w:t>
      </w:r>
    </w:p>
    <w:p w:rsidR="00CC786E" w:rsidRPr="00B76A00" w:rsidRDefault="00C71F5B" w:rsidP="00ED090A">
      <w:pPr>
        <w:pStyle w:val="Heading6"/>
        <w:jc w:val="both"/>
        <w:rPr>
          <w:sz w:val="24"/>
          <w:szCs w:val="24"/>
        </w:rPr>
      </w:pPr>
      <w:r w:rsidRPr="00B76A00">
        <w:rPr>
          <w:sz w:val="24"/>
          <w:szCs w:val="24"/>
        </w:rPr>
        <w:t>Sign</w:t>
      </w:r>
      <w:r w:rsidR="00136B23" w:rsidRPr="00B76A00">
        <w:rPr>
          <w:sz w:val="24"/>
          <w:szCs w:val="24"/>
        </w:rPr>
        <w:t>age</w:t>
      </w:r>
    </w:p>
    <w:p w:rsidR="00C71F5B" w:rsidRPr="00B76A00" w:rsidRDefault="00CC786E" w:rsidP="00ED090A">
      <w:pPr>
        <w:jc w:val="both"/>
        <w:rPr>
          <w:sz w:val="24"/>
        </w:rPr>
      </w:pPr>
      <w:r w:rsidRPr="00B76A00">
        <w:rPr>
          <w:sz w:val="24"/>
        </w:rPr>
        <w:t xml:space="preserve">Forest signing represents the </w:t>
      </w:r>
      <w:r w:rsidR="00136B23" w:rsidRPr="00B76A00">
        <w:rPr>
          <w:sz w:val="24"/>
        </w:rPr>
        <w:t>A</w:t>
      </w:r>
      <w:r w:rsidRPr="00B76A00">
        <w:rPr>
          <w:sz w:val="24"/>
        </w:rPr>
        <w:t xml:space="preserve">gency in our absence.  It is imperative that </w:t>
      </w:r>
      <w:r w:rsidR="00355A00" w:rsidRPr="00B76A00">
        <w:rPr>
          <w:sz w:val="24"/>
        </w:rPr>
        <w:t xml:space="preserve">all </w:t>
      </w:r>
      <w:r w:rsidRPr="00B76A00">
        <w:rPr>
          <w:sz w:val="24"/>
        </w:rPr>
        <w:t xml:space="preserve">prevention signs </w:t>
      </w:r>
      <w:r w:rsidR="00136B23" w:rsidRPr="00B76A00">
        <w:rPr>
          <w:sz w:val="24"/>
        </w:rPr>
        <w:t xml:space="preserve">include current messages, look professional.  Signs and sign posts must be </w:t>
      </w:r>
      <w:r w:rsidRPr="00B76A00">
        <w:rPr>
          <w:sz w:val="24"/>
        </w:rPr>
        <w:t xml:space="preserve">clean, painted and </w:t>
      </w:r>
      <w:r w:rsidR="008A7C5D" w:rsidRPr="00B76A00">
        <w:rPr>
          <w:sz w:val="24"/>
        </w:rPr>
        <w:t>free of weeds</w:t>
      </w:r>
      <w:r w:rsidR="00850291" w:rsidRPr="00B76A00">
        <w:rPr>
          <w:sz w:val="24"/>
        </w:rPr>
        <w:t>.</w:t>
      </w:r>
      <w:r w:rsidR="00136B23" w:rsidRPr="00B76A00">
        <w:rPr>
          <w:sz w:val="24"/>
        </w:rPr>
        <w:t xml:space="preserve">  Take the following actions:</w:t>
      </w:r>
    </w:p>
    <w:p w:rsidR="00DF5248" w:rsidRPr="00B76A00" w:rsidRDefault="00DF5248" w:rsidP="00ED090A">
      <w:pPr>
        <w:jc w:val="both"/>
        <w:rPr>
          <w:b/>
          <w:bCs/>
          <w:iCs/>
          <w:sz w:val="24"/>
        </w:rPr>
      </w:pPr>
    </w:p>
    <w:p w:rsidR="00DF5248" w:rsidRPr="00B76A00" w:rsidRDefault="00DF5248" w:rsidP="00ED090A">
      <w:pPr>
        <w:pStyle w:val="ListParagraph"/>
        <w:numPr>
          <w:ilvl w:val="0"/>
          <w:numId w:val="20"/>
        </w:numPr>
        <w:jc w:val="both"/>
        <w:rPr>
          <w:sz w:val="24"/>
        </w:rPr>
      </w:pPr>
      <w:r w:rsidRPr="00B76A00">
        <w:rPr>
          <w:bCs/>
          <w:iCs/>
          <w:sz w:val="24"/>
        </w:rPr>
        <w:t>Develop</w:t>
      </w:r>
      <w:r w:rsidR="00850291" w:rsidRPr="00B76A00">
        <w:rPr>
          <w:bCs/>
          <w:iCs/>
          <w:sz w:val="24"/>
        </w:rPr>
        <w:t xml:space="preserve"> and or use district </w:t>
      </w:r>
      <w:r w:rsidRPr="00B76A00">
        <w:rPr>
          <w:bCs/>
          <w:iCs/>
          <w:sz w:val="24"/>
        </w:rPr>
        <w:t>sign plans</w:t>
      </w:r>
      <w:r w:rsidR="00136B23" w:rsidRPr="00B76A00">
        <w:rPr>
          <w:bCs/>
          <w:iCs/>
          <w:sz w:val="24"/>
        </w:rPr>
        <w:t>,</w:t>
      </w:r>
    </w:p>
    <w:p w:rsidR="00136B23" w:rsidRPr="00B76A00" w:rsidRDefault="00136B23" w:rsidP="00ED090A">
      <w:pPr>
        <w:pStyle w:val="ListParagraph"/>
        <w:numPr>
          <w:ilvl w:val="0"/>
          <w:numId w:val="20"/>
        </w:numPr>
        <w:jc w:val="both"/>
        <w:rPr>
          <w:sz w:val="24"/>
        </w:rPr>
      </w:pPr>
      <w:r w:rsidRPr="00B76A00">
        <w:rPr>
          <w:sz w:val="24"/>
        </w:rPr>
        <w:t>Maintain signs and sign posts,</w:t>
      </w:r>
    </w:p>
    <w:p w:rsidR="00BC4164" w:rsidRPr="00B76A00" w:rsidRDefault="00850291" w:rsidP="00ED090A">
      <w:pPr>
        <w:pStyle w:val="ListParagraph"/>
        <w:numPr>
          <w:ilvl w:val="1"/>
          <w:numId w:val="20"/>
        </w:numPr>
        <w:jc w:val="both"/>
        <w:rPr>
          <w:sz w:val="24"/>
        </w:rPr>
      </w:pPr>
      <w:r w:rsidRPr="00B76A00">
        <w:rPr>
          <w:sz w:val="24"/>
        </w:rPr>
        <w:t xml:space="preserve">Construct </w:t>
      </w:r>
      <w:r w:rsidR="00BC4164" w:rsidRPr="00B76A00">
        <w:rPr>
          <w:sz w:val="24"/>
        </w:rPr>
        <w:t>new mounts</w:t>
      </w:r>
      <w:r w:rsidRPr="00B76A00">
        <w:rPr>
          <w:sz w:val="24"/>
        </w:rPr>
        <w:t xml:space="preserve">, replace/repair mounts/backs </w:t>
      </w:r>
      <w:r w:rsidR="00136B23" w:rsidRPr="00B76A00">
        <w:rPr>
          <w:sz w:val="24"/>
        </w:rPr>
        <w:t xml:space="preserve">as </w:t>
      </w:r>
      <w:r w:rsidRPr="00B76A00">
        <w:rPr>
          <w:sz w:val="24"/>
        </w:rPr>
        <w:t>needed</w:t>
      </w:r>
      <w:r w:rsidR="00136B23" w:rsidRPr="00B76A00">
        <w:rPr>
          <w:sz w:val="24"/>
        </w:rPr>
        <w:t>,</w:t>
      </w:r>
    </w:p>
    <w:p w:rsidR="00BC4164" w:rsidRPr="00B76A00" w:rsidRDefault="00BC4164" w:rsidP="00ED090A">
      <w:pPr>
        <w:pStyle w:val="ListParagraph"/>
        <w:numPr>
          <w:ilvl w:val="1"/>
          <w:numId w:val="20"/>
        </w:numPr>
        <w:jc w:val="both"/>
        <w:rPr>
          <w:sz w:val="24"/>
        </w:rPr>
      </w:pPr>
      <w:r w:rsidRPr="00B76A00">
        <w:rPr>
          <w:sz w:val="24"/>
        </w:rPr>
        <w:t xml:space="preserve">Install new sign mounts </w:t>
      </w:r>
      <w:r w:rsidR="00136B23" w:rsidRPr="00B76A00">
        <w:rPr>
          <w:sz w:val="24"/>
        </w:rPr>
        <w:t>as</w:t>
      </w:r>
      <w:r w:rsidRPr="00B76A00">
        <w:rPr>
          <w:sz w:val="24"/>
        </w:rPr>
        <w:t xml:space="preserve"> needed</w:t>
      </w:r>
      <w:r w:rsidR="00136B23" w:rsidRPr="00B76A00">
        <w:rPr>
          <w:sz w:val="24"/>
        </w:rPr>
        <w:t>,</w:t>
      </w:r>
    </w:p>
    <w:p w:rsidR="00BC4164" w:rsidRPr="00B76A00" w:rsidRDefault="00BC4164" w:rsidP="00ED090A">
      <w:pPr>
        <w:pStyle w:val="ListParagraph"/>
        <w:numPr>
          <w:ilvl w:val="0"/>
          <w:numId w:val="20"/>
        </w:numPr>
        <w:jc w:val="both"/>
        <w:rPr>
          <w:sz w:val="24"/>
        </w:rPr>
      </w:pPr>
      <w:r w:rsidRPr="00B76A00">
        <w:rPr>
          <w:sz w:val="24"/>
        </w:rPr>
        <w:t>Use high visibility areas to display fire prevention message</w:t>
      </w:r>
      <w:r w:rsidR="00136B23" w:rsidRPr="00B76A00">
        <w:rPr>
          <w:sz w:val="24"/>
        </w:rPr>
        <w:t>,</w:t>
      </w:r>
    </w:p>
    <w:p w:rsidR="00136B23" w:rsidRPr="00B76A00" w:rsidRDefault="00BC4164" w:rsidP="00ED090A">
      <w:pPr>
        <w:pStyle w:val="ListParagraph"/>
        <w:numPr>
          <w:ilvl w:val="0"/>
          <w:numId w:val="20"/>
        </w:numPr>
        <w:jc w:val="both"/>
        <w:rPr>
          <w:sz w:val="24"/>
        </w:rPr>
      </w:pPr>
      <w:r w:rsidRPr="00B76A00">
        <w:rPr>
          <w:sz w:val="24"/>
        </w:rPr>
        <w:t>Keep message</w:t>
      </w:r>
      <w:r w:rsidR="00136B23" w:rsidRPr="00B76A00">
        <w:rPr>
          <w:sz w:val="24"/>
        </w:rPr>
        <w:t>s</w:t>
      </w:r>
      <w:r w:rsidRPr="00B76A00">
        <w:rPr>
          <w:sz w:val="24"/>
        </w:rPr>
        <w:t xml:space="preserve"> current </w:t>
      </w:r>
      <w:r w:rsidR="00136B23" w:rsidRPr="00B76A00">
        <w:rPr>
          <w:sz w:val="24"/>
        </w:rPr>
        <w:t>and relevant,</w:t>
      </w:r>
    </w:p>
    <w:p w:rsidR="00BC4164" w:rsidRPr="00B76A00" w:rsidRDefault="00136B23" w:rsidP="00ED090A">
      <w:pPr>
        <w:pStyle w:val="ListParagraph"/>
        <w:numPr>
          <w:ilvl w:val="1"/>
          <w:numId w:val="20"/>
        </w:numPr>
        <w:jc w:val="both"/>
        <w:rPr>
          <w:sz w:val="24"/>
        </w:rPr>
      </w:pPr>
      <w:r w:rsidRPr="00B76A00">
        <w:rPr>
          <w:sz w:val="24"/>
        </w:rPr>
        <w:t>R</w:t>
      </w:r>
      <w:r w:rsidR="00BC4164" w:rsidRPr="00B76A00">
        <w:rPr>
          <w:sz w:val="24"/>
        </w:rPr>
        <w:t>elay the correct information to the public</w:t>
      </w:r>
      <w:r w:rsidRPr="00B76A00">
        <w:rPr>
          <w:sz w:val="24"/>
        </w:rPr>
        <w:t>,</w:t>
      </w:r>
    </w:p>
    <w:p w:rsidR="00BC4164" w:rsidRPr="00B76A00" w:rsidRDefault="00BC4164" w:rsidP="00ED090A">
      <w:pPr>
        <w:pStyle w:val="ListParagraph"/>
        <w:numPr>
          <w:ilvl w:val="0"/>
          <w:numId w:val="20"/>
        </w:numPr>
        <w:jc w:val="both"/>
        <w:rPr>
          <w:sz w:val="24"/>
        </w:rPr>
      </w:pPr>
      <w:r w:rsidRPr="00B76A00">
        <w:rPr>
          <w:sz w:val="24"/>
        </w:rPr>
        <w:t>GPS all signs</w:t>
      </w:r>
      <w:r w:rsidR="00355A00" w:rsidRPr="00B76A00">
        <w:rPr>
          <w:sz w:val="24"/>
        </w:rPr>
        <w:t xml:space="preserve"> (see patrol plans</w:t>
      </w:r>
      <w:r w:rsidR="00850291" w:rsidRPr="00B76A00">
        <w:rPr>
          <w:sz w:val="24"/>
        </w:rPr>
        <w:t xml:space="preserve"> or sign plans</w:t>
      </w:r>
      <w:r w:rsidR="00086761" w:rsidRPr="00B76A00">
        <w:rPr>
          <w:sz w:val="24"/>
        </w:rPr>
        <w:t>)</w:t>
      </w:r>
      <w:r w:rsidR="00136B23" w:rsidRPr="00B76A00">
        <w:rPr>
          <w:sz w:val="24"/>
        </w:rPr>
        <w:t>,</w:t>
      </w:r>
    </w:p>
    <w:p w:rsidR="00C022D0" w:rsidRDefault="00BC4164" w:rsidP="00ED090A">
      <w:pPr>
        <w:pStyle w:val="ListParagraph"/>
        <w:numPr>
          <w:ilvl w:val="0"/>
          <w:numId w:val="20"/>
        </w:numPr>
        <w:jc w:val="both"/>
        <w:rPr>
          <w:sz w:val="24"/>
        </w:rPr>
      </w:pPr>
      <w:r w:rsidRPr="00B76A00">
        <w:rPr>
          <w:sz w:val="24"/>
        </w:rPr>
        <w:t>Provide information to the forest prevention plan</w:t>
      </w:r>
      <w:r w:rsidR="00136B23" w:rsidRPr="00B76A00">
        <w:rPr>
          <w:sz w:val="24"/>
        </w:rPr>
        <w:t>.</w:t>
      </w:r>
      <w:r w:rsidR="00355A00" w:rsidRPr="00B76A00">
        <w:rPr>
          <w:sz w:val="24"/>
        </w:rPr>
        <w:t xml:space="preserve"> </w:t>
      </w:r>
    </w:p>
    <w:p w:rsidR="00C022D0" w:rsidRDefault="00C022D0" w:rsidP="00ED090A">
      <w:pPr>
        <w:jc w:val="both"/>
        <w:rPr>
          <w:sz w:val="24"/>
        </w:rPr>
      </w:pPr>
    </w:p>
    <w:p w:rsidR="001E126E" w:rsidRPr="0045053D" w:rsidRDefault="00C666B7" w:rsidP="00ED090A">
      <w:pPr>
        <w:jc w:val="both"/>
        <w:rPr>
          <w:b/>
          <w:bCs/>
          <w:sz w:val="24"/>
        </w:rPr>
      </w:pPr>
      <w:r w:rsidRPr="0045053D">
        <w:rPr>
          <w:b/>
          <w:sz w:val="24"/>
        </w:rPr>
        <w:t>Project Activity Level (</w:t>
      </w:r>
      <w:r w:rsidR="001E126E" w:rsidRPr="0045053D">
        <w:rPr>
          <w:b/>
          <w:sz w:val="24"/>
        </w:rPr>
        <w:t>PAL</w:t>
      </w:r>
      <w:r w:rsidRPr="0045053D">
        <w:rPr>
          <w:b/>
          <w:sz w:val="24"/>
        </w:rPr>
        <w:t>)</w:t>
      </w:r>
    </w:p>
    <w:p w:rsidR="001E126E" w:rsidRPr="00B76A00" w:rsidRDefault="002F5D22" w:rsidP="00ED090A">
      <w:pPr>
        <w:pStyle w:val="Heading8"/>
        <w:jc w:val="both"/>
        <w:rPr>
          <w:sz w:val="24"/>
        </w:rPr>
      </w:pPr>
      <w:r w:rsidRPr="00B76A00">
        <w:rPr>
          <w:sz w:val="24"/>
        </w:rPr>
        <w:t>What is</w:t>
      </w:r>
      <w:r w:rsidR="001E126E" w:rsidRPr="00B76A00">
        <w:rPr>
          <w:sz w:val="24"/>
        </w:rPr>
        <w:t xml:space="preserve"> PAL?</w:t>
      </w:r>
    </w:p>
    <w:p w:rsidR="001E126E" w:rsidRPr="00B76A00" w:rsidRDefault="00B765D6" w:rsidP="00ED090A">
      <w:pPr>
        <w:pStyle w:val="Cell"/>
        <w:widowControl/>
        <w:jc w:val="both"/>
        <w:rPr>
          <w:rFonts w:ascii="Times New Roman" w:hAnsi="Times New Roman"/>
          <w:color w:val="auto"/>
          <w:sz w:val="24"/>
        </w:rPr>
      </w:pPr>
      <w:r w:rsidRPr="00B76A00">
        <w:rPr>
          <w:rFonts w:ascii="Times New Roman" w:hAnsi="Times New Roman"/>
          <w:color w:val="auto"/>
          <w:sz w:val="24"/>
        </w:rPr>
        <w:t>PAL is a precaution</w:t>
      </w:r>
      <w:r w:rsidR="001E126E" w:rsidRPr="00B76A00">
        <w:rPr>
          <w:rFonts w:ascii="Times New Roman" w:hAnsi="Times New Roman"/>
          <w:color w:val="auto"/>
          <w:sz w:val="24"/>
        </w:rPr>
        <w:t xml:space="preserve"> </w:t>
      </w:r>
      <w:r w:rsidRPr="00B76A00">
        <w:rPr>
          <w:rFonts w:ascii="Times New Roman" w:hAnsi="Times New Roman"/>
          <w:color w:val="auto"/>
          <w:sz w:val="24"/>
        </w:rPr>
        <w:t>rating system</w:t>
      </w:r>
      <w:r w:rsidR="001E126E" w:rsidRPr="00B76A00">
        <w:rPr>
          <w:rFonts w:ascii="Times New Roman" w:hAnsi="Times New Roman"/>
          <w:color w:val="auto"/>
          <w:sz w:val="24"/>
        </w:rPr>
        <w:t xml:space="preserve"> for </w:t>
      </w:r>
      <w:r w:rsidR="00136B23" w:rsidRPr="00B76A00">
        <w:rPr>
          <w:rFonts w:ascii="Times New Roman" w:hAnsi="Times New Roman"/>
          <w:color w:val="auto"/>
          <w:sz w:val="24"/>
        </w:rPr>
        <w:t xml:space="preserve">the danger of </w:t>
      </w:r>
      <w:r w:rsidR="001E126E" w:rsidRPr="00B76A00">
        <w:rPr>
          <w:rStyle w:val="Emphasis"/>
          <w:sz w:val="24"/>
        </w:rPr>
        <w:t>industrial operations</w:t>
      </w:r>
      <w:r w:rsidR="001E126E" w:rsidRPr="00B76A00">
        <w:rPr>
          <w:rFonts w:ascii="Times New Roman" w:hAnsi="Times New Roman"/>
          <w:color w:val="auto"/>
          <w:sz w:val="24"/>
        </w:rPr>
        <w:t xml:space="preserve"> </w:t>
      </w:r>
      <w:r w:rsidR="00136B23" w:rsidRPr="00B76A00">
        <w:rPr>
          <w:rFonts w:ascii="Times New Roman" w:hAnsi="Times New Roman"/>
          <w:color w:val="auto"/>
          <w:sz w:val="24"/>
        </w:rPr>
        <w:t xml:space="preserve">igniting a fire </w:t>
      </w:r>
      <w:r w:rsidR="001E126E" w:rsidRPr="00B76A00">
        <w:rPr>
          <w:rFonts w:ascii="Times New Roman" w:hAnsi="Times New Roman"/>
          <w:color w:val="auto"/>
          <w:sz w:val="24"/>
        </w:rPr>
        <w:t xml:space="preserve">on </w:t>
      </w:r>
      <w:r w:rsidR="00136B23" w:rsidRPr="00B76A00">
        <w:rPr>
          <w:rFonts w:ascii="Times New Roman" w:hAnsi="Times New Roman"/>
          <w:color w:val="auto"/>
          <w:sz w:val="24"/>
        </w:rPr>
        <w:t xml:space="preserve">NFS lands </w:t>
      </w:r>
      <w:r w:rsidR="001E126E" w:rsidRPr="00B76A00">
        <w:rPr>
          <w:rFonts w:ascii="Times New Roman" w:hAnsi="Times New Roman"/>
          <w:color w:val="auto"/>
          <w:sz w:val="24"/>
        </w:rPr>
        <w:t>in California</w:t>
      </w:r>
      <w:r w:rsidR="00136B23" w:rsidRPr="00B76A00">
        <w:rPr>
          <w:rFonts w:ascii="Times New Roman" w:hAnsi="Times New Roman"/>
          <w:color w:val="auto"/>
          <w:sz w:val="24"/>
        </w:rPr>
        <w:t xml:space="preserve">.  The system takes into account </w:t>
      </w:r>
      <w:r w:rsidRPr="00B76A00">
        <w:rPr>
          <w:rFonts w:ascii="Times New Roman" w:hAnsi="Times New Roman"/>
          <w:color w:val="auto"/>
          <w:sz w:val="24"/>
        </w:rPr>
        <w:t xml:space="preserve">scientific information and </w:t>
      </w:r>
      <w:r w:rsidR="00136B23" w:rsidRPr="00B76A00">
        <w:rPr>
          <w:rFonts w:ascii="Times New Roman" w:hAnsi="Times New Roman"/>
          <w:color w:val="auto"/>
          <w:sz w:val="24"/>
        </w:rPr>
        <w:t xml:space="preserve">uses </w:t>
      </w:r>
      <w:r w:rsidRPr="00B76A00">
        <w:rPr>
          <w:rFonts w:ascii="Times New Roman" w:hAnsi="Times New Roman"/>
          <w:color w:val="auto"/>
          <w:sz w:val="24"/>
        </w:rPr>
        <w:t>a decision support process</w:t>
      </w:r>
      <w:r w:rsidR="001E126E" w:rsidRPr="00B76A00">
        <w:rPr>
          <w:rFonts w:ascii="Times New Roman" w:hAnsi="Times New Roman"/>
          <w:color w:val="auto"/>
          <w:sz w:val="24"/>
        </w:rPr>
        <w:t xml:space="preserve">.  </w:t>
      </w:r>
      <w:r w:rsidR="00136B23" w:rsidRPr="00B76A00">
        <w:rPr>
          <w:rFonts w:ascii="Times New Roman" w:hAnsi="Times New Roman"/>
          <w:color w:val="auto"/>
          <w:sz w:val="24"/>
        </w:rPr>
        <w:t xml:space="preserve">PALs is a valuable tool for managing industrial operations.  The goal </w:t>
      </w:r>
      <w:r w:rsidR="001E126E" w:rsidRPr="00B76A00">
        <w:rPr>
          <w:rFonts w:ascii="Times New Roman" w:hAnsi="Times New Roman"/>
          <w:color w:val="auto"/>
          <w:sz w:val="24"/>
        </w:rPr>
        <w:t xml:space="preserve">is to </w:t>
      </w:r>
      <w:r w:rsidRPr="00B76A00">
        <w:rPr>
          <w:rFonts w:ascii="Times New Roman" w:hAnsi="Times New Roman"/>
          <w:color w:val="auto"/>
          <w:sz w:val="24"/>
        </w:rPr>
        <w:t xml:space="preserve">reduce the risk of </w:t>
      </w:r>
      <w:r w:rsidR="001E126E" w:rsidRPr="00B76A00">
        <w:rPr>
          <w:rFonts w:ascii="Times New Roman" w:hAnsi="Times New Roman"/>
          <w:color w:val="auto"/>
          <w:sz w:val="24"/>
        </w:rPr>
        <w:t xml:space="preserve"> </w:t>
      </w:r>
      <w:r w:rsidRPr="00B76A00">
        <w:rPr>
          <w:rFonts w:ascii="Times New Roman" w:hAnsi="Times New Roman"/>
          <w:color w:val="auto"/>
          <w:sz w:val="24"/>
        </w:rPr>
        <w:t>igniting wildfires while balancing the need to complete</w:t>
      </w:r>
      <w:r w:rsidR="001E126E" w:rsidRPr="00B76A00">
        <w:rPr>
          <w:rFonts w:ascii="Times New Roman" w:hAnsi="Times New Roman"/>
          <w:color w:val="auto"/>
          <w:sz w:val="24"/>
        </w:rPr>
        <w:t xml:space="preserve"> resource management activities</w:t>
      </w:r>
      <w:r w:rsidRPr="00B76A00">
        <w:rPr>
          <w:rFonts w:ascii="Times New Roman" w:hAnsi="Times New Roman"/>
          <w:color w:val="auto"/>
          <w:sz w:val="24"/>
        </w:rPr>
        <w:t xml:space="preserve"> (forest projects)</w:t>
      </w:r>
      <w:r w:rsidR="001E126E" w:rsidRPr="00B76A00">
        <w:rPr>
          <w:rFonts w:ascii="Times New Roman" w:hAnsi="Times New Roman"/>
          <w:color w:val="auto"/>
          <w:sz w:val="24"/>
        </w:rPr>
        <w:t xml:space="preserve">. </w:t>
      </w:r>
      <w:r w:rsidR="005D4157" w:rsidRPr="00B76A00">
        <w:rPr>
          <w:rFonts w:ascii="Times New Roman" w:hAnsi="Times New Roman"/>
          <w:color w:val="auto"/>
          <w:sz w:val="24"/>
        </w:rPr>
        <w:t xml:space="preserve">  </w:t>
      </w:r>
      <w:r w:rsidR="00136B23" w:rsidRPr="00B76A00">
        <w:rPr>
          <w:rFonts w:ascii="Times New Roman" w:hAnsi="Times New Roman"/>
          <w:sz w:val="24"/>
        </w:rPr>
        <w:t xml:space="preserve">The PAL ratings </w:t>
      </w:r>
      <w:r w:rsidR="0016542A" w:rsidRPr="00B76A00">
        <w:rPr>
          <w:rFonts w:ascii="Times New Roman" w:hAnsi="Times New Roman"/>
          <w:sz w:val="24"/>
        </w:rPr>
        <w:t>use</w:t>
      </w:r>
      <w:r w:rsidR="00136B23" w:rsidRPr="00B76A00">
        <w:rPr>
          <w:rFonts w:ascii="Times New Roman" w:hAnsi="Times New Roman"/>
          <w:sz w:val="24"/>
        </w:rPr>
        <w:t xml:space="preserve"> </w:t>
      </w:r>
      <w:r w:rsidR="005D4157" w:rsidRPr="00B76A00">
        <w:rPr>
          <w:rFonts w:ascii="Times New Roman" w:hAnsi="Times New Roman"/>
          <w:sz w:val="24"/>
        </w:rPr>
        <w:t xml:space="preserve">the </w:t>
      </w:r>
      <w:r w:rsidR="0016542A" w:rsidRPr="00B76A00">
        <w:rPr>
          <w:rFonts w:ascii="Times New Roman" w:hAnsi="Times New Roman"/>
          <w:sz w:val="24"/>
        </w:rPr>
        <w:t>most recent</w:t>
      </w:r>
      <w:r w:rsidR="005D4157" w:rsidRPr="00B76A00">
        <w:rPr>
          <w:rFonts w:ascii="Times New Roman" w:hAnsi="Times New Roman"/>
          <w:sz w:val="24"/>
        </w:rPr>
        <w:t xml:space="preserve"> 30-45 days of weather and the overall seasonality to estimate the danger of project activities causing a wildland fire</w:t>
      </w:r>
      <w:r w:rsidR="005D4157" w:rsidRPr="00B76A00">
        <w:rPr>
          <w:rFonts w:ascii="Times New Roman" w:hAnsi="Times New Roman"/>
          <w:color w:val="auto"/>
          <w:sz w:val="24"/>
        </w:rPr>
        <w:t xml:space="preserve">.  </w:t>
      </w:r>
      <w:r w:rsidR="009402D4" w:rsidRPr="00B76A00">
        <w:rPr>
          <w:rFonts w:ascii="Times New Roman" w:hAnsi="Times New Roman"/>
          <w:color w:val="auto"/>
          <w:sz w:val="24"/>
        </w:rPr>
        <w:t xml:space="preserve">It is necessary to use 30-45 days of weather to reduce daily fluctuations.  </w:t>
      </w:r>
      <w:r w:rsidR="00136B23" w:rsidRPr="00B76A00">
        <w:rPr>
          <w:rFonts w:ascii="Times New Roman" w:hAnsi="Times New Roman"/>
          <w:color w:val="auto"/>
          <w:sz w:val="24"/>
        </w:rPr>
        <w:t>PAL ratings allow</w:t>
      </w:r>
      <w:r w:rsidR="005D4157" w:rsidRPr="00B76A00">
        <w:rPr>
          <w:rFonts w:ascii="Times New Roman" w:hAnsi="Times New Roman"/>
          <w:color w:val="auto"/>
          <w:sz w:val="24"/>
        </w:rPr>
        <w:t xml:space="preserve"> managers to make better decisions about when to limit project activities due to fire danger.</w:t>
      </w:r>
    </w:p>
    <w:p w:rsidR="00B765D6" w:rsidRPr="00B76A00" w:rsidRDefault="00B765D6" w:rsidP="00ED090A">
      <w:pPr>
        <w:pStyle w:val="Cell"/>
        <w:widowControl/>
        <w:jc w:val="both"/>
        <w:rPr>
          <w:rFonts w:ascii="Times New Roman" w:hAnsi="Times New Roman"/>
          <w:color w:val="auto"/>
          <w:sz w:val="24"/>
        </w:rPr>
      </w:pPr>
    </w:p>
    <w:p w:rsidR="00B765D6" w:rsidRDefault="001E126E" w:rsidP="00ED090A">
      <w:pPr>
        <w:pStyle w:val="Cell"/>
        <w:widowControl/>
        <w:jc w:val="both"/>
        <w:rPr>
          <w:rFonts w:ascii="Times New Roman" w:hAnsi="Times New Roman"/>
          <w:color w:val="auto"/>
          <w:sz w:val="24"/>
        </w:rPr>
      </w:pPr>
      <w:r w:rsidRPr="00B76A00">
        <w:rPr>
          <w:rFonts w:ascii="Times New Roman" w:hAnsi="Times New Roman"/>
          <w:color w:val="auto"/>
          <w:sz w:val="24"/>
        </w:rPr>
        <w:t xml:space="preserve">PAL is derived using the Energy Release Component (ERC) and Ignition Component (IC) outputs from the National Fire Danger Rating System (NFDRS) </w:t>
      </w:r>
      <w:r w:rsidR="0016542A" w:rsidRPr="00B76A00">
        <w:rPr>
          <w:rFonts w:ascii="Times New Roman" w:hAnsi="Times New Roman"/>
          <w:color w:val="auto"/>
          <w:sz w:val="24"/>
        </w:rPr>
        <w:t xml:space="preserve">processor </w:t>
      </w:r>
      <w:r w:rsidRPr="00B76A00">
        <w:rPr>
          <w:rFonts w:ascii="Times New Roman" w:hAnsi="Times New Roman"/>
          <w:color w:val="auto"/>
          <w:sz w:val="24"/>
        </w:rPr>
        <w:t xml:space="preserve">within the Weather Information Management System (WIMS). </w:t>
      </w:r>
      <w:r w:rsidR="0016542A" w:rsidRPr="00B76A00">
        <w:rPr>
          <w:rFonts w:ascii="Times New Roman" w:hAnsi="Times New Roman"/>
          <w:color w:val="auto"/>
          <w:sz w:val="24"/>
        </w:rPr>
        <w:t>W</w:t>
      </w:r>
      <w:r w:rsidRPr="00B76A00">
        <w:rPr>
          <w:rFonts w:ascii="Times New Roman" w:hAnsi="Times New Roman"/>
          <w:color w:val="auto"/>
          <w:sz w:val="24"/>
        </w:rPr>
        <w:t xml:space="preserve">eather observations from Remote Automated Weather Stations (RAWS) </w:t>
      </w:r>
      <w:r w:rsidR="0016542A" w:rsidRPr="00B76A00">
        <w:rPr>
          <w:rFonts w:ascii="Times New Roman" w:hAnsi="Times New Roman"/>
          <w:color w:val="auto"/>
          <w:sz w:val="24"/>
        </w:rPr>
        <w:t xml:space="preserve">are received by WIMS and </w:t>
      </w:r>
      <w:r w:rsidRPr="00B76A00">
        <w:rPr>
          <w:rFonts w:ascii="Times New Roman" w:hAnsi="Times New Roman"/>
          <w:color w:val="auto"/>
          <w:sz w:val="24"/>
        </w:rPr>
        <w:t xml:space="preserve">used to calculate </w:t>
      </w:r>
      <w:r w:rsidR="0016542A" w:rsidRPr="00B76A00">
        <w:rPr>
          <w:rFonts w:ascii="Times New Roman" w:hAnsi="Times New Roman"/>
          <w:color w:val="auto"/>
          <w:sz w:val="24"/>
        </w:rPr>
        <w:t xml:space="preserve">the </w:t>
      </w:r>
      <w:r w:rsidRPr="00B76A00">
        <w:rPr>
          <w:rFonts w:ascii="Times New Roman" w:hAnsi="Times New Roman"/>
          <w:color w:val="auto"/>
          <w:sz w:val="24"/>
        </w:rPr>
        <w:t xml:space="preserve"> ERC and IC.  ERC </w:t>
      </w:r>
      <w:r w:rsidR="0016542A" w:rsidRPr="00B76A00">
        <w:rPr>
          <w:rFonts w:ascii="Times New Roman" w:hAnsi="Times New Roman"/>
          <w:color w:val="auto"/>
          <w:sz w:val="24"/>
        </w:rPr>
        <w:t>is represents</w:t>
      </w:r>
      <w:r w:rsidRPr="00B76A00">
        <w:rPr>
          <w:rFonts w:ascii="Times New Roman" w:hAnsi="Times New Roman"/>
          <w:color w:val="auto"/>
          <w:sz w:val="24"/>
        </w:rPr>
        <w:t xml:space="preserve"> large fuel moistures</w:t>
      </w:r>
      <w:r w:rsidR="0016542A" w:rsidRPr="00B76A00">
        <w:rPr>
          <w:rFonts w:ascii="Times New Roman" w:hAnsi="Times New Roman"/>
          <w:color w:val="auto"/>
          <w:sz w:val="24"/>
        </w:rPr>
        <w:t xml:space="preserve">.  </w:t>
      </w:r>
    </w:p>
    <w:p w:rsidR="00C022D0" w:rsidRDefault="00C022D0" w:rsidP="00ED090A">
      <w:pPr>
        <w:pStyle w:val="Cell"/>
        <w:widowControl/>
        <w:jc w:val="both"/>
        <w:rPr>
          <w:rFonts w:ascii="Times New Roman" w:hAnsi="Times New Roman"/>
          <w:color w:val="auto"/>
          <w:sz w:val="24"/>
        </w:rPr>
      </w:pPr>
    </w:p>
    <w:p w:rsidR="00C022D0" w:rsidRDefault="00C022D0" w:rsidP="00ED090A">
      <w:pPr>
        <w:pStyle w:val="Cell"/>
        <w:widowControl/>
        <w:jc w:val="both"/>
        <w:rPr>
          <w:rFonts w:ascii="Times New Roman" w:hAnsi="Times New Roman"/>
          <w:color w:val="auto"/>
          <w:sz w:val="24"/>
        </w:rPr>
      </w:pPr>
    </w:p>
    <w:p w:rsidR="002051B5" w:rsidRPr="00B76A00" w:rsidRDefault="002051B5" w:rsidP="00ED090A">
      <w:pPr>
        <w:pStyle w:val="Caption"/>
        <w:keepNext/>
        <w:jc w:val="both"/>
        <w:rPr>
          <w:sz w:val="24"/>
          <w:szCs w:val="24"/>
        </w:rPr>
      </w:pPr>
      <w:bookmarkStart w:id="14" w:name="_Toc355243108"/>
      <w:r w:rsidRPr="00B76A00">
        <w:rPr>
          <w:sz w:val="24"/>
          <w:szCs w:val="24"/>
        </w:rPr>
        <w:lastRenderedPageBreak/>
        <w:t xml:space="preserve">Table </w:t>
      </w:r>
      <w:r w:rsidR="00C40BF8" w:rsidRPr="00B76A00">
        <w:rPr>
          <w:sz w:val="24"/>
          <w:szCs w:val="24"/>
        </w:rPr>
        <w:fldChar w:fldCharType="begin"/>
      </w:r>
      <w:r w:rsidR="00C40BF8" w:rsidRPr="00B76A00">
        <w:rPr>
          <w:sz w:val="24"/>
          <w:szCs w:val="24"/>
        </w:rPr>
        <w:instrText xml:space="preserve"> SEQ Table \* ARABIC </w:instrText>
      </w:r>
      <w:r w:rsidR="00C40BF8" w:rsidRPr="00B76A00">
        <w:rPr>
          <w:sz w:val="24"/>
          <w:szCs w:val="24"/>
        </w:rPr>
        <w:fldChar w:fldCharType="separate"/>
      </w:r>
      <w:r w:rsidR="00D911BF">
        <w:rPr>
          <w:noProof/>
          <w:sz w:val="24"/>
          <w:szCs w:val="24"/>
        </w:rPr>
        <w:t>4</w:t>
      </w:r>
      <w:r w:rsidR="00C40BF8" w:rsidRPr="00B76A00">
        <w:rPr>
          <w:noProof/>
          <w:sz w:val="24"/>
          <w:szCs w:val="24"/>
        </w:rPr>
        <w:fldChar w:fldCharType="end"/>
      </w:r>
      <w:r w:rsidRPr="00B76A00">
        <w:rPr>
          <w:sz w:val="24"/>
          <w:szCs w:val="24"/>
        </w:rPr>
        <w:t>:  Project Activity Level (PAL) Matrix</w:t>
      </w:r>
      <w:bookmarkEnd w:id="14"/>
    </w:p>
    <w:tbl>
      <w:tblPr>
        <w:tblW w:w="13916" w:type="dxa"/>
        <w:tblInd w:w="-162" w:type="dxa"/>
        <w:tblLook w:val="0000" w:firstRow="0" w:lastRow="0" w:firstColumn="0" w:lastColumn="0" w:noHBand="0" w:noVBand="0"/>
        <w:tblCaption w:val="Table:  Project Activity Level (PAL) Matrix"/>
      </w:tblPr>
      <w:tblGrid>
        <w:gridCol w:w="810"/>
        <w:gridCol w:w="900"/>
        <w:gridCol w:w="200"/>
        <w:gridCol w:w="520"/>
        <w:gridCol w:w="810"/>
        <w:gridCol w:w="810"/>
        <w:gridCol w:w="810"/>
        <w:gridCol w:w="810"/>
        <w:gridCol w:w="810"/>
        <w:gridCol w:w="810"/>
        <w:gridCol w:w="810"/>
        <w:gridCol w:w="900"/>
        <w:gridCol w:w="810"/>
        <w:gridCol w:w="3251"/>
        <w:gridCol w:w="855"/>
      </w:tblGrid>
      <w:tr w:rsidR="002051B5" w:rsidRPr="00B76A00" w:rsidTr="005B37A7">
        <w:trPr>
          <w:trHeight w:val="255"/>
        </w:trPr>
        <w:tc>
          <w:tcPr>
            <w:tcW w:w="810" w:type="dxa"/>
            <w:tcBorders>
              <w:top w:val="nil"/>
              <w:left w:val="nil"/>
              <w:right w:val="nil"/>
            </w:tcBorders>
          </w:tcPr>
          <w:p w:rsidR="002051B5" w:rsidRPr="00B76A00" w:rsidRDefault="002051B5" w:rsidP="00ED090A">
            <w:pPr>
              <w:jc w:val="both"/>
              <w:rPr>
                <w:rStyle w:val="Strong"/>
                <w:b w:val="0"/>
                <w:szCs w:val="22"/>
              </w:rPr>
            </w:pPr>
          </w:p>
        </w:tc>
        <w:tc>
          <w:tcPr>
            <w:tcW w:w="1100" w:type="dxa"/>
            <w:gridSpan w:val="2"/>
            <w:tcBorders>
              <w:top w:val="nil"/>
              <w:left w:val="nil"/>
              <w:right w:val="nil"/>
            </w:tcBorders>
          </w:tcPr>
          <w:p w:rsidR="002051B5" w:rsidRPr="00B76A00" w:rsidRDefault="002051B5" w:rsidP="00ED090A">
            <w:pPr>
              <w:jc w:val="both"/>
              <w:rPr>
                <w:rStyle w:val="Strong"/>
                <w:b w:val="0"/>
                <w:szCs w:val="22"/>
              </w:rPr>
            </w:pPr>
          </w:p>
        </w:tc>
        <w:tc>
          <w:tcPr>
            <w:tcW w:w="11151" w:type="dxa"/>
            <w:gridSpan w:val="11"/>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b/>
                <w:szCs w:val="22"/>
              </w:rPr>
            </w:pPr>
          </w:p>
        </w:tc>
        <w:tc>
          <w:tcPr>
            <w:tcW w:w="855" w:type="dxa"/>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b/>
                <w:szCs w:val="22"/>
              </w:rPr>
            </w:pPr>
          </w:p>
        </w:tc>
      </w:tr>
      <w:tr w:rsidR="002051B5" w:rsidRPr="00B76A00" w:rsidTr="005B37A7">
        <w:trPr>
          <w:trHeight w:val="485"/>
        </w:trPr>
        <w:tc>
          <w:tcPr>
            <w:tcW w:w="810" w:type="dxa"/>
          </w:tcPr>
          <w:p w:rsidR="002051B5" w:rsidRPr="00B76A00" w:rsidRDefault="002051B5" w:rsidP="00ED090A">
            <w:pPr>
              <w:jc w:val="both"/>
              <w:rPr>
                <w:rFonts w:ascii="Arial" w:hAnsi="Arial" w:cs="Arial"/>
                <w:szCs w:val="22"/>
              </w:rPr>
            </w:pPr>
          </w:p>
        </w:tc>
        <w:tc>
          <w:tcPr>
            <w:tcW w:w="900" w:type="dxa"/>
            <w:tcBorders>
              <w:right w:val="single" w:sz="4" w:space="0" w:color="auto"/>
            </w:tcBorders>
            <w:shd w:val="clear" w:color="auto" w:fill="auto"/>
            <w:vAlign w:val="bottom"/>
          </w:tcPr>
          <w:p w:rsidR="002051B5" w:rsidRPr="00B76A00" w:rsidRDefault="002051B5" w:rsidP="00ED090A">
            <w:pPr>
              <w:jc w:val="both"/>
              <w:rPr>
                <w:rFonts w:ascii="Arial" w:hAnsi="Arial" w:cs="Arial"/>
                <w:szCs w:val="22"/>
              </w:rPr>
            </w:pP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2051B5" w:rsidRPr="00B76A00" w:rsidRDefault="002051B5" w:rsidP="00ED090A">
            <w:pPr>
              <w:pStyle w:val="Heading6"/>
              <w:jc w:val="both"/>
              <w:rPr>
                <w:rStyle w:val="Strong"/>
              </w:rPr>
            </w:pPr>
            <w:r w:rsidRPr="00B76A00">
              <w:rPr>
                <w:rStyle w:val="Strong"/>
              </w:rPr>
              <w:t>Ignition Component (IC)</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cantSplit/>
          <w:trHeight w:val="350"/>
        </w:trPr>
        <w:tc>
          <w:tcPr>
            <w:tcW w:w="810" w:type="dxa"/>
            <w:tcBorders>
              <w:bottom w:val="single" w:sz="4" w:space="0" w:color="auto"/>
            </w:tcBorders>
            <w:textDirection w:val="btLr"/>
          </w:tcPr>
          <w:p w:rsidR="002051B5" w:rsidRPr="00B76A00" w:rsidRDefault="002051B5" w:rsidP="00ED090A">
            <w:pPr>
              <w:ind w:left="113" w:right="113"/>
              <w:jc w:val="both"/>
              <w:rPr>
                <w:rFonts w:ascii="Arial" w:hAnsi="Arial" w:cs="Arial"/>
                <w:b/>
                <w:szCs w:val="22"/>
              </w:rPr>
            </w:pPr>
          </w:p>
        </w:tc>
        <w:tc>
          <w:tcPr>
            <w:tcW w:w="900" w:type="dxa"/>
            <w:tcBorders>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szCs w:val="22"/>
              </w:rPr>
            </w:pPr>
            <w:r w:rsidRPr="00B76A00">
              <w:rPr>
                <w:rFonts w:ascii="Arial" w:hAnsi="Arial" w:cs="Arial"/>
                <w:szCs w:val="22"/>
              </w:rPr>
              <w:t>0-10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szCs w:val="22"/>
              </w:rPr>
            </w:pPr>
            <w:r w:rsidRPr="00B76A00">
              <w:rPr>
                <w:rFonts w:ascii="Arial" w:hAnsi="Arial" w:cs="Arial"/>
                <w:szCs w:val="22"/>
              </w:rPr>
              <w:t>11-20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szCs w:val="22"/>
              </w:rPr>
            </w:pPr>
            <w:r w:rsidRPr="00B76A00">
              <w:rPr>
                <w:rFonts w:ascii="Arial" w:hAnsi="Arial" w:cs="Arial"/>
                <w:szCs w:val="22"/>
              </w:rPr>
              <w:t>21-30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szCs w:val="22"/>
              </w:rPr>
            </w:pPr>
            <w:r w:rsidRPr="00B76A00">
              <w:rPr>
                <w:rFonts w:ascii="Arial" w:hAnsi="Arial" w:cs="Arial"/>
                <w:szCs w:val="22"/>
              </w:rPr>
              <w:t>31-40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szCs w:val="22"/>
              </w:rPr>
              <w:t>51-60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szCs w:val="22"/>
              </w:rPr>
              <w:t>61-70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szCs w:val="22"/>
              </w:rPr>
              <w:t>71-80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szCs w:val="22"/>
              </w:rPr>
              <w:t>81-90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szCs w:val="22"/>
              </w:rPr>
              <w:t>91-100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szCs w:val="22"/>
              </w:rPr>
              <w:t>&gt; 100</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55"/>
        </w:trPr>
        <w:tc>
          <w:tcPr>
            <w:tcW w:w="8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051B5" w:rsidRPr="00B76A00" w:rsidRDefault="002051B5" w:rsidP="00ED090A">
            <w:pPr>
              <w:pStyle w:val="Heading6"/>
              <w:jc w:val="both"/>
              <w:rPr>
                <w:rStyle w:val="Strong"/>
              </w:rPr>
            </w:pPr>
            <w:r w:rsidRPr="00B76A00">
              <w:rPr>
                <w:rStyle w:val="Strong"/>
              </w:rPr>
              <w:t>Energy Release Component (ERC)</w:t>
            </w: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0-10</w:t>
            </w:r>
          </w:p>
        </w:tc>
        <w:tc>
          <w:tcPr>
            <w:tcW w:w="720" w:type="dxa"/>
            <w:gridSpan w:val="2"/>
            <w:tcBorders>
              <w:top w:val="single" w:sz="4" w:space="0" w:color="auto"/>
              <w:left w:val="single" w:sz="4" w:space="0" w:color="auto"/>
              <w:bottom w:val="single" w:sz="4" w:space="0" w:color="auto"/>
              <w:right w:val="single" w:sz="4" w:space="0" w:color="auto"/>
            </w:tcBorders>
            <w:shd w:val="clear" w:color="auto" w:fill="00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A</w:t>
            </w:r>
          </w:p>
        </w:tc>
        <w:tc>
          <w:tcPr>
            <w:tcW w:w="810" w:type="dxa"/>
            <w:tcBorders>
              <w:top w:val="single" w:sz="4" w:space="0" w:color="auto"/>
              <w:left w:val="nil"/>
              <w:bottom w:val="single" w:sz="4" w:space="0" w:color="auto"/>
              <w:right w:val="single" w:sz="4" w:space="0" w:color="auto"/>
            </w:tcBorders>
            <w:shd w:val="clear" w:color="auto" w:fill="00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A</w:t>
            </w:r>
          </w:p>
        </w:tc>
        <w:tc>
          <w:tcPr>
            <w:tcW w:w="810" w:type="dxa"/>
            <w:tcBorders>
              <w:top w:val="single" w:sz="4" w:space="0" w:color="auto"/>
              <w:left w:val="nil"/>
              <w:bottom w:val="single" w:sz="4" w:space="0" w:color="auto"/>
              <w:right w:val="single" w:sz="4" w:space="0" w:color="auto"/>
            </w:tcBorders>
            <w:shd w:val="clear" w:color="auto" w:fill="00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A</w:t>
            </w:r>
          </w:p>
        </w:tc>
        <w:tc>
          <w:tcPr>
            <w:tcW w:w="810" w:type="dxa"/>
            <w:tcBorders>
              <w:top w:val="single" w:sz="4" w:space="0" w:color="auto"/>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single" w:sz="4" w:space="0" w:color="auto"/>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single" w:sz="4" w:space="0" w:color="auto"/>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single" w:sz="4" w:space="0" w:color="auto"/>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single" w:sz="4" w:space="0" w:color="auto"/>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900" w:type="dxa"/>
            <w:tcBorders>
              <w:top w:val="single" w:sz="4" w:space="0" w:color="auto"/>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single" w:sz="4" w:space="0" w:color="auto"/>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5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11-20</w:t>
            </w:r>
          </w:p>
        </w:tc>
        <w:tc>
          <w:tcPr>
            <w:tcW w:w="720" w:type="dxa"/>
            <w:gridSpan w:val="2"/>
            <w:tcBorders>
              <w:top w:val="single" w:sz="4" w:space="0" w:color="auto"/>
              <w:left w:val="single" w:sz="4" w:space="0" w:color="auto"/>
              <w:bottom w:val="single" w:sz="4" w:space="0" w:color="auto"/>
              <w:right w:val="single" w:sz="4" w:space="0" w:color="auto"/>
            </w:tcBorders>
            <w:shd w:val="clear" w:color="auto" w:fill="00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A</w:t>
            </w:r>
          </w:p>
        </w:tc>
        <w:tc>
          <w:tcPr>
            <w:tcW w:w="810" w:type="dxa"/>
            <w:tcBorders>
              <w:top w:val="nil"/>
              <w:left w:val="nil"/>
              <w:bottom w:val="single" w:sz="4" w:space="0" w:color="auto"/>
              <w:right w:val="single" w:sz="4" w:space="0" w:color="auto"/>
            </w:tcBorders>
            <w:shd w:val="clear" w:color="auto" w:fill="00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A</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90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5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21-30</w:t>
            </w:r>
          </w:p>
        </w:tc>
        <w:tc>
          <w:tcPr>
            <w:tcW w:w="720" w:type="dxa"/>
            <w:gridSpan w:val="2"/>
            <w:tcBorders>
              <w:top w:val="single" w:sz="4" w:space="0" w:color="auto"/>
              <w:left w:val="single" w:sz="4" w:space="0" w:color="auto"/>
              <w:bottom w:val="single" w:sz="4" w:space="0" w:color="auto"/>
              <w:right w:val="single" w:sz="4" w:space="0" w:color="auto"/>
            </w:tcBorders>
            <w:shd w:val="clear" w:color="auto" w:fill="00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A</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90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5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31-40</w:t>
            </w:r>
          </w:p>
        </w:tc>
        <w:tc>
          <w:tcPr>
            <w:tcW w:w="720" w:type="dxa"/>
            <w:gridSpan w:val="2"/>
            <w:tcBorders>
              <w:top w:val="single" w:sz="4" w:space="0" w:color="auto"/>
              <w:left w:val="single" w:sz="4" w:space="0" w:color="auto"/>
              <w:bottom w:val="single" w:sz="4" w:space="0" w:color="auto"/>
              <w:right w:val="single" w:sz="4" w:space="0" w:color="auto"/>
            </w:tcBorders>
            <w:shd w:val="clear" w:color="auto" w:fill="00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A</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90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5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41-50</w:t>
            </w:r>
          </w:p>
        </w:tc>
        <w:tc>
          <w:tcPr>
            <w:tcW w:w="720" w:type="dxa"/>
            <w:gridSpan w:val="2"/>
            <w:tcBorders>
              <w:top w:val="single" w:sz="4" w:space="0" w:color="auto"/>
              <w:left w:val="single" w:sz="4" w:space="0" w:color="auto"/>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90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8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51-60</w:t>
            </w:r>
          </w:p>
        </w:tc>
        <w:tc>
          <w:tcPr>
            <w:tcW w:w="720" w:type="dxa"/>
            <w:gridSpan w:val="2"/>
            <w:tcBorders>
              <w:top w:val="single" w:sz="4" w:space="0" w:color="auto"/>
              <w:left w:val="single" w:sz="4" w:space="0" w:color="auto"/>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D</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90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8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61-70</w:t>
            </w:r>
          </w:p>
        </w:tc>
        <w:tc>
          <w:tcPr>
            <w:tcW w:w="720" w:type="dxa"/>
            <w:gridSpan w:val="2"/>
            <w:tcBorders>
              <w:top w:val="single" w:sz="4" w:space="0" w:color="auto"/>
              <w:left w:val="single" w:sz="4" w:space="0" w:color="auto"/>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90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8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71-80</w:t>
            </w:r>
          </w:p>
        </w:tc>
        <w:tc>
          <w:tcPr>
            <w:tcW w:w="720" w:type="dxa"/>
            <w:gridSpan w:val="2"/>
            <w:tcBorders>
              <w:top w:val="single" w:sz="4" w:space="0" w:color="auto"/>
              <w:left w:val="single" w:sz="4" w:space="0" w:color="auto"/>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3366FF"/>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B</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90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8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81-90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810" w:type="dxa"/>
            <w:tcBorders>
              <w:top w:val="nil"/>
              <w:left w:val="nil"/>
              <w:bottom w:val="single" w:sz="4" w:space="0" w:color="auto"/>
              <w:right w:val="single" w:sz="4" w:space="0" w:color="auto"/>
            </w:tcBorders>
            <w:shd w:val="thinDiagStripe"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r w:rsidRPr="00B76A00">
              <w:rPr>
                <w:rFonts w:ascii="Arial" w:hAnsi="Arial" w:cs="Arial"/>
                <w:b/>
                <w:bCs/>
                <w:color w:val="FFFFFF"/>
                <w:szCs w:val="22"/>
                <w:vertAlign w:val="subscript"/>
              </w:rPr>
              <w:t>V</w:t>
            </w:r>
          </w:p>
        </w:tc>
        <w:tc>
          <w:tcPr>
            <w:tcW w:w="90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5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91-100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90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r w:rsidR="002051B5" w:rsidRPr="00B76A00" w:rsidTr="005B37A7">
        <w:trPr>
          <w:trHeight w:val="255"/>
        </w:trPr>
        <w:tc>
          <w:tcPr>
            <w:tcW w:w="810" w:type="dxa"/>
            <w:vMerge/>
            <w:tcBorders>
              <w:top w:val="single" w:sz="4" w:space="0" w:color="auto"/>
              <w:left w:val="single" w:sz="4" w:space="0" w:color="auto"/>
              <w:bottom w:val="single" w:sz="4" w:space="0" w:color="auto"/>
              <w:right w:val="single" w:sz="4" w:space="0" w:color="auto"/>
            </w:tcBorders>
          </w:tcPr>
          <w:p w:rsidR="002051B5" w:rsidRPr="00B76A00" w:rsidRDefault="002051B5" w:rsidP="00ED090A">
            <w:pPr>
              <w:jc w:val="both"/>
              <w:rPr>
                <w:rStyle w:val="Strong"/>
                <w:szCs w:val="22"/>
              </w:rPr>
            </w:pPr>
          </w:p>
        </w:tc>
        <w:tc>
          <w:tcPr>
            <w:tcW w:w="900" w:type="dxa"/>
            <w:tcBorders>
              <w:top w:val="single" w:sz="4" w:space="0" w:color="auto"/>
              <w:bottom w:val="single" w:sz="4" w:space="0" w:color="auto"/>
              <w:right w:val="single" w:sz="4" w:space="0" w:color="auto"/>
            </w:tcBorders>
            <w:shd w:val="clear" w:color="auto" w:fill="auto"/>
            <w:vAlign w:val="bottom"/>
          </w:tcPr>
          <w:p w:rsidR="002051B5" w:rsidRPr="00B76A00" w:rsidRDefault="002051B5" w:rsidP="00ED090A">
            <w:pPr>
              <w:jc w:val="both"/>
              <w:rPr>
                <w:rFonts w:ascii="Arial" w:hAnsi="Arial" w:cs="Arial"/>
                <w:szCs w:val="22"/>
              </w:rPr>
            </w:pPr>
            <w:r w:rsidRPr="00B76A00">
              <w:rPr>
                <w:rFonts w:ascii="Arial" w:hAnsi="Arial" w:cs="Arial"/>
                <w:szCs w:val="22"/>
              </w:rPr>
              <w:t>&gt; 100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FF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C</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szCs w:val="22"/>
              </w:rPr>
            </w:pPr>
            <w:r w:rsidRPr="00B76A00">
              <w:rPr>
                <w:rFonts w:ascii="Arial" w:hAnsi="Arial" w:cs="Arial"/>
                <w:b/>
                <w:bCs/>
                <w:szCs w:val="22"/>
              </w:rPr>
              <w:t>D</w:t>
            </w:r>
          </w:p>
        </w:tc>
        <w:tc>
          <w:tcPr>
            <w:tcW w:w="810" w:type="dxa"/>
            <w:tcBorders>
              <w:top w:val="nil"/>
              <w:left w:val="nil"/>
              <w:bottom w:val="single" w:sz="4" w:space="0" w:color="auto"/>
              <w:right w:val="single" w:sz="4" w:space="0" w:color="auto"/>
            </w:tcBorders>
            <w:shd w:val="clear" w:color="auto" w:fill="FF9900"/>
            <w:noWrap/>
            <w:vAlign w:val="bottom"/>
          </w:tcPr>
          <w:p w:rsidR="002051B5" w:rsidRPr="00B76A00" w:rsidRDefault="002051B5" w:rsidP="00ED090A">
            <w:pPr>
              <w:jc w:val="both"/>
              <w:rPr>
                <w:rFonts w:ascii="Arial" w:hAnsi="Arial" w:cs="Arial"/>
                <w:b/>
                <w:bCs/>
                <w:color w:val="000000"/>
                <w:szCs w:val="22"/>
              </w:rPr>
            </w:pPr>
            <w:r w:rsidRPr="00B76A00">
              <w:rPr>
                <w:rFonts w:ascii="Arial" w:hAnsi="Arial" w:cs="Arial"/>
                <w:b/>
                <w:bCs/>
                <w:color w:val="000000"/>
                <w:szCs w:val="22"/>
              </w:rPr>
              <w:t>D</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90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810" w:type="dxa"/>
            <w:tcBorders>
              <w:top w:val="nil"/>
              <w:left w:val="nil"/>
              <w:bottom w:val="single" w:sz="4" w:space="0" w:color="auto"/>
              <w:right w:val="single" w:sz="4" w:space="0" w:color="auto"/>
            </w:tcBorders>
            <w:shd w:val="clear" w:color="auto" w:fill="FF0000"/>
            <w:noWrap/>
            <w:vAlign w:val="bottom"/>
          </w:tcPr>
          <w:p w:rsidR="002051B5" w:rsidRPr="00B76A00" w:rsidRDefault="002051B5" w:rsidP="00ED090A">
            <w:pPr>
              <w:jc w:val="both"/>
              <w:rPr>
                <w:rFonts w:ascii="Arial" w:hAnsi="Arial" w:cs="Arial"/>
                <w:b/>
                <w:bCs/>
                <w:color w:val="FFFFFF"/>
                <w:szCs w:val="22"/>
              </w:rPr>
            </w:pPr>
            <w:r w:rsidRPr="00B76A00">
              <w:rPr>
                <w:rFonts w:ascii="Arial" w:hAnsi="Arial" w:cs="Arial"/>
                <w:b/>
                <w:bCs/>
                <w:color w:val="FFFFFF"/>
                <w:szCs w:val="22"/>
              </w:rPr>
              <w:t>E</w:t>
            </w:r>
          </w:p>
        </w:tc>
        <w:tc>
          <w:tcPr>
            <w:tcW w:w="4106" w:type="dxa"/>
            <w:gridSpan w:val="2"/>
            <w:tcBorders>
              <w:top w:val="nil"/>
              <w:left w:val="nil"/>
              <w:bottom w:val="nil"/>
              <w:right w:val="nil"/>
            </w:tcBorders>
            <w:shd w:val="clear" w:color="auto" w:fill="auto"/>
            <w:noWrap/>
            <w:vAlign w:val="bottom"/>
          </w:tcPr>
          <w:p w:rsidR="002051B5" w:rsidRPr="00B76A00" w:rsidRDefault="002051B5" w:rsidP="00ED090A">
            <w:pPr>
              <w:jc w:val="both"/>
              <w:rPr>
                <w:rFonts w:ascii="Arial" w:hAnsi="Arial" w:cs="Arial"/>
                <w:szCs w:val="22"/>
              </w:rPr>
            </w:pPr>
          </w:p>
        </w:tc>
      </w:tr>
    </w:tbl>
    <w:p w:rsidR="002051B5" w:rsidRPr="00B76A00" w:rsidRDefault="002051B5" w:rsidP="00ED090A">
      <w:pPr>
        <w:pStyle w:val="Cell"/>
        <w:widowControl/>
        <w:jc w:val="both"/>
        <w:rPr>
          <w:rFonts w:ascii="Times New Roman" w:hAnsi="Times New Roman"/>
          <w:color w:val="auto"/>
          <w:szCs w:val="22"/>
        </w:rPr>
      </w:pPr>
    </w:p>
    <w:p w:rsidR="002051B5" w:rsidRPr="00B76A00" w:rsidRDefault="002051B5" w:rsidP="00ED090A">
      <w:pPr>
        <w:pStyle w:val="Cell"/>
        <w:widowControl/>
        <w:jc w:val="both"/>
        <w:rPr>
          <w:rFonts w:ascii="Times New Roman" w:hAnsi="Times New Roman"/>
          <w:color w:val="auto"/>
          <w:sz w:val="28"/>
          <w:szCs w:val="28"/>
        </w:rPr>
      </w:pPr>
    </w:p>
    <w:p w:rsidR="001E126E" w:rsidRPr="00C022D0" w:rsidRDefault="001E126E" w:rsidP="00ED090A">
      <w:pPr>
        <w:pStyle w:val="Cell"/>
        <w:widowControl/>
        <w:jc w:val="both"/>
        <w:rPr>
          <w:rFonts w:ascii="Times New Roman" w:hAnsi="Times New Roman"/>
          <w:sz w:val="24"/>
        </w:rPr>
      </w:pPr>
      <w:r w:rsidRPr="00C022D0">
        <w:rPr>
          <w:rFonts w:ascii="Times New Roman" w:hAnsi="Times New Roman"/>
          <w:color w:val="auto"/>
          <w:sz w:val="24"/>
        </w:rPr>
        <w:t>To follow the intent of reducing unwanted ignitions resulting from land management activities, Eldorado NF force account equipment will be allowed to operate high-speed rotary Xheads, mechanized slash disposal, and handcrew work including chainsaws and chipping in PAL: A,B,C and D without the 13</w:t>
      </w:r>
      <w:r w:rsidR="0016542A" w:rsidRPr="00C022D0">
        <w:rPr>
          <w:rFonts w:ascii="Times New Roman" w:hAnsi="Times New Roman"/>
          <w:color w:val="auto"/>
          <w:sz w:val="24"/>
        </w:rPr>
        <w:t>:</w:t>
      </w:r>
      <w:r w:rsidRPr="00C022D0">
        <w:rPr>
          <w:rFonts w:ascii="Times New Roman" w:hAnsi="Times New Roman"/>
          <w:color w:val="auto"/>
          <w:sz w:val="24"/>
        </w:rPr>
        <w:t>00 shutdown, with the implementation of the following precautions</w:t>
      </w:r>
      <w:r w:rsidRPr="00C022D0">
        <w:rPr>
          <w:rFonts w:ascii="Times New Roman" w:hAnsi="Times New Roman"/>
          <w:sz w:val="24"/>
        </w:rPr>
        <w:t>:</w:t>
      </w:r>
    </w:p>
    <w:p w:rsidR="001E126E" w:rsidRPr="00C022D0" w:rsidRDefault="001E126E" w:rsidP="00ED090A">
      <w:pPr>
        <w:pStyle w:val="Cell"/>
        <w:widowControl/>
        <w:jc w:val="both"/>
        <w:rPr>
          <w:rFonts w:ascii="Times New Roman" w:hAnsi="Times New Roman"/>
          <w:sz w:val="24"/>
        </w:rPr>
      </w:pPr>
    </w:p>
    <w:p w:rsidR="001E126E" w:rsidRPr="00C022D0" w:rsidRDefault="001E126E" w:rsidP="00ED090A">
      <w:pPr>
        <w:pStyle w:val="Cell"/>
        <w:widowControl/>
        <w:numPr>
          <w:ilvl w:val="0"/>
          <w:numId w:val="21"/>
        </w:numPr>
        <w:jc w:val="both"/>
        <w:rPr>
          <w:rFonts w:ascii="Times New Roman" w:hAnsi="Times New Roman"/>
          <w:color w:val="auto"/>
          <w:sz w:val="24"/>
        </w:rPr>
      </w:pPr>
      <w:r w:rsidRPr="00C022D0">
        <w:rPr>
          <w:rFonts w:ascii="Times New Roman" w:hAnsi="Times New Roman"/>
          <w:color w:val="auto"/>
          <w:sz w:val="24"/>
        </w:rPr>
        <w:t>All equipment and crews while in operation will have a Forest Service radio for immediate ECC notification of fire ignitions.</w:t>
      </w:r>
    </w:p>
    <w:p w:rsidR="001E126E" w:rsidRPr="00C022D0" w:rsidRDefault="001E126E" w:rsidP="00ED090A">
      <w:pPr>
        <w:pStyle w:val="Cell"/>
        <w:widowControl/>
        <w:numPr>
          <w:ilvl w:val="0"/>
          <w:numId w:val="21"/>
        </w:numPr>
        <w:jc w:val="both"/>
        <w:rPr>
          <w:rFonts w:ascii="Times New Roman" w:hAnsi="Times New Roman"/>
          <w:color w:val="auto"/>
          <w:sz w:val="24"/>
        </w:rPr>
      </w:pPr>
      <w:r w:rsidRPr="00C022D0">
        <w:rPr>
          <w:rFonts w:ascii="Times New Roman" w:hAnsi="Times New Roman"/>
          <w:color w:val="auto"/>
          <w:sz w:val="24"/>
        </w:rPr>
        <w:t xml:space="preserve">Be equipped with charged, on-board self-actuated fire extinguishing system for each piece of subject equipment and one 10 pound 4A-60B: C fire extinguisher OR equivalent, OR two 10 pound 4A-60B: C fire extinguishers OR equivalent OR cat tanks OR engine on site. </w:t>
      </w:r>
    </w:p>
    <w:p w:rsidR="001E126E" w:rsidRPr="00C022D0" w:rsidRDefault="001E126E" w:rsidP="00ED090A">
      <w:pPr>
        <w:pStyle w:val="Cell"/>
        <w:widowControl/>
        <w:numPr>
          <w:ilvl w:val="0"/>
          <w:numId w:val="21"/>
        </w:numPr>
        <w:jc w:val="both"/>
        <w:rPr>
          <w:rFonts w:ascii="Times New Roman" w:hAnsi="Times New Roman"/>
          <w:color w:val="auto"/>
          <w:sz w:val="24"/>
        </w:rPr>
      </w:pPr>
      <w:r w:rsidRPr="00C022D0">
        <w:rPr>
          <w:rFonts w:ascii="Times New Roman" w:hAnsi="Times New Roman"/>
          <w:color w:val="auto"/>
          <w:sz w:val="24"/>
        </w:rPr>
        <w:t xml:space="preserve">Stop work during PAL C,D, 1 hour prior to leaving the project area with re-inspection of that days previously treated areas before departing.  </w:t>
      </w:r>
    </w:p>
    <w:p w:rsidR="001E126E" w:rsidRPr="00C022D0" w:rsidRDefault="001E126E" w:rsidP="00ED090A">
      <w:pPr>
        <w:pStyle w:val="Cell"/>
        <w:widowControl/>
        <w:jc w:val="both"/>
        <w:rPr>
          <w:rFonts w:ascii="Times New Roman" w:hAnsi="Times New Roman"/>
          <w:color w:val="auto"/>
          <w:sz w:val="24"/>
        </w:rPr>
      </w:pPr>
    </w:p>
    <w:p w:rsidR="001E126E" w:rsidRPr="00C022D0" w:rsidRDefault="001E126E" w:rsidP="00ED090A">
      <w:pPr>
        <w:pStyle w:val="Cell"/>
        <w:widowControl/>
        <w:jc w:val="both"/>
        <w:rPr>
          <w:rFonts w:ascii="Times New Roman" w:hAnsi="Times New Roman"/>
          <w:color w:val="auto"/>
          <w:sz w:val="24"/>
        </w:rPr>
      </w:pPr>
      <w:r w:rsidRPr="00C022D0">
        <w:rPr>
          <w:rFonts w:ascii="Times New Roman" w:hAnsi="Times New Roman"/>
          <w:color w:val="auto"/>
          <w:sz w:val="24"/>
        </w:rPr>
        <w:t xml:space="preserve">At the EV level authorization to operate high-speed rotary heads, mechanized slash disposal, and handcrew work including chainsaws, and chipping until 1:00 p.m. will include the above precautions along with approval / concurrence from the </w:t>
      </w:r>
      <w:r w:rsidR="00AD087B">
        <w:rPr>
          <w:rFonts w:ascii="Times New Roman" w:hAnsi="Times New Roman"/>
          <w:color w:val="auto"/>
          <w:sz w:val="24"/>
        </w:rPr>
        <w:t xml:space="preserve">District Duty Officer </w:t>
      </w:r>
      <w:r w:rsidRPr="00C022D0">
        <w:rPr>
          <w:rFonts w:ascii="Times New Roman" w:hAnsi="Times New Roman"/>
          <w:color w:val="auto"/>
          <w:sz w:val="24"/>
        </w:rPr>
        <w:t xml:space="preserve">and District Ranger.  Approval criteria will consider availability of suppression resources, site-specific environmental factors, and proximity to residential development.  </w:t>
      </w:r>
    </w:p>
    <w:p w:rsidR="001E126E" w:rsidRPr="00C022D0" w:rsidRDefault="001E126E" w:rsidP="00ED090A">
      <w:pPr>
        <w:pStyle w:val="Cell"/>
        <w:widowControl/>
        <w:jc w:val="both"/>
        <w:rPr>
          <w:rFonts w:ascii="Times New Roman" w:hAnsi="Times New Roman"/>
          <w:sz w:val="24"/>
        </w:rPr>
      </w:pPr>
    </w:p>
    <w:p w:rsidR="001E126E" w:rsidRPr="00C022D0" w:rsidRDefault="001E126E" w:rsidP="00ED090A">
      <w:pPr>
        <w:pStyle w:val="Cell"/>
        <w:widowControl/>
        <w:jc w:val="both"/>
        <w:rPr>
          <w:rFonts w:ascii="Times New Roman" w:hAnsi="Times New Roman"/>
          <w:sz w:val="24"/>
        </w:rPr>
      </w:pPr>
      <w:r w:rsidRPr="00C022D0">
        <w:rPr>
          <w:rFonts w:ascii="Times New Roman" w:hAnsi="Times New Roman"/>
          <w:sz w:val="24"/>
        </w:rPr>
        <w:t xml:space="preserve">At the E level all mechanized equipment operations are prohibited except: equipment at landings may be serviced, and road dust abatement or rock / aggregate installation can occur.  </w:t>
      </w:r>
    </w:p>
    <w:p w:rsidR="002051B5" w:rsidRDefault="001E126E" w:rsidP="00ED090A">
      <w:pPr>
        <w:pStyle w:val="Cell"/>
        <w:widowControl/>
        <w:jc w:val="both"/>
        <w:rPr>
          <w:rStyle w:val="Strong"/>
          <w:sz w:val="24"/>
        </w:rPr>
      </w:pPr>
      <w:r w:rsidRPr="00C022D0">
        <w:rPr>
          <w:rStyle w:val="Strong"/>
          <w:sz w:val="24"/>
        </w:rPr>
        <w:t>No woodcutting on an PAL of Ev or E</w:t>
      </w:r>
      <w:r w:rsidR="00955703">
        <w:rPr>
          <w:rStyle w:val="Strong"/>
          <w:sz w:val="24"/>
        </w:rPr>
        <w:t>.</w:t>
      </w:r>
    </w:p>
    <w:p w:rsidR="00955703" w:rsidRDefault="00955703" w:rsidP="00ED090A">
      <w:pPr>
        <w:pStyle w:val="Cell"/>
        <w:widowControl/>
        <w:jc w:val="both"/>
        <w:rPr>
          <w:rStyle w:val="Strong"/>
          <w:sz w:val="24"/>
        </w:rPr>
      </w:pPr>
    </w:p>
    <w:p w:rsidR="00955703" w:rsidRDefault="00955703" w:rsidP="00ED090A">
      <w:pPr>
        <w:pStyle w:val="Cell"/>
        <w:widowControl/>
        <w:jc w:val="both"/>
        <w:rPr>
          <w:rStyle w:val="Strong"/>
          <w:sz w:val="24"/>
        </w:rPr>
      </w:pPr>
    </w:p>
    <w:p w:rsidR="00955703" w:rsidRDefault="00955703" w:rsidP="00ED090A">
      <w:pPr>
        <w:pStyle w:val="Cell"/>
        <w:widowControl/>
        <w:jc w:val="both"/>
        <w:rPr>
          <w:rStyle w:val="Strong"/>
          <w:sz w:val="24"/>
        </w:rPr>
      </w:pPr>
    </w:p>
    <w:p w:rsidR="00955703" w:rsidRDefault="00955703" w:rsidP="00ED090A">
      <w:pPr>
        <w:pStyle w:val="Cell"/>
        <w:widowControl/>
        <w:jc w:val="both"/>
        <w:rPr>
          <w:rStyle w:val="Strong"/>
          <w:sz w:val="24"/>
        </w:rPr>
      </w:pPr>
    </w:p>
    <w:p w:rsidR="00955703" w:rsidRDefault="00955703" w:rsidP="00ED090A">
      <w:pPr>
        <w:pStyle w:val="Cell"/>
        <w:widowControl/>
        <w:jc w:val="both"/>
        <w:rPr>
          <w:rStyle w:val="Strong"/>
          <w:sz w:val="24"/>
        </w:rPr>
      </w:pPr>
    </w:p>
    <w:p w:rsidR="00955703" w:rsidRPr="00C022D0" w:rsidRDefault="00955703" w:rsidP="00ED090A">
      <w:pPr>
        <w:pStyle w:val="Cell"/>
        <w:widowControl/>
        <w:jc w:val="both"/>
        <w:rPr>
          <w:b/>
          <w:bCs/>
          <w:sz w:val="24"/>
        </w:rPr>
      </w:pPr>
    </w:p>
    <w:p w:rsidR="00D07D7B" w:rsidRPr="00C022D0" w:rsidRDefault="002F5D22" w:rsidP="00ED090A">
      <w:pPr>
        <w:pStyle w:val="Heading5"/>
        <w:jc w:val="both"/>
        <w:rPr>
          <w:sz w:val="24"/>
          <w:szCs w:val="24"/>
        </w:rPr>
      </w:pPr>
      <w:r w:rsidRPr="00C022D0">
        <w:rPr>
          <w:sz w:val="24"/>
          <w:szCs w:val="24"/>
        </w:rPr>
        <w:lastRenderedPageBreak/>
        <w:t>Enforcement</w:t>
      </w:r>
    </w:p>
    <w:p w:rsidR="00AB763B" w:rsidRPr="00C022D0" w:rsidRDefault="00FE113C" w:rsidP="00ED090A">
      <w:pPr>
        <w:jc w:val="both"/>
        <w:rPr>
          <w:sz w:val="24"/>
        </w:rPr>
      </w:pPr>
      <w:r w:rsidRPr="00C022D0">
        <w:rPr>
          <w:sz w:val="24"/>
        </w:rPr>
        <w:t xml:space="preserve">After education and engineering fail, </w:t>
      </w:r>
      <w:r w:rsidR="000F312B" w:rsidRPr="00C022D0">
        <w:rPr>
          <w:sz w:val="24"/>
        </w:rPr>
        <w:t>a</w:t>
      </w:r>
      <w:r w:rsidRPr="00C022D0">
        <w:rPr>
          <w:sz w:val="24"/>
        </w:rPr>
        <w:t xml:space="preserve"> </w:t>
      </w:r>
      <w:r w:rsidR="000F312B" w:rsidRPr="00C022D0">
        <w:rPr>
          <w:sz w:val="24"/>
        </w:rPr>
        <w:t xml:space="preserve">means of </w:t>
      </w:r>
      <w:r w:rsidRPr="00C022D0">
        <w:rPr>
          <w:sz w:val="24"/>
        </w:rPr>
        <w:t xml:space="preserve">resort </w:t>
      </w:r>
      <w:r w:rsidR="000F312B" w:rsidRPr="00C022D0">
        <w:rPr>
          <w:sz w:val="24"/>
        </w:rPr>
        <w:t xml:space="preserve">is </w:t>
      </w:r>
      <w:r w:rsidRPr="00C022D0">
        <w:rPr>
          <w:sz w:val="24"/>
        </w:rPr>
        <w:t xml:space="preserve">included in </w:t>
      </w:r>
      <w:r w:rsidR="000F312B" w:rsidRPr="00C022D0">
        <w:rPr>
          <w:sz w:val="24"/>
        </w:rPr>
        <w:t xml:space="preserve">the prevention triangle, </w:t>
      </w:r>
      <w:r w:rsidRPr="00C022D0">
        <w:rPr>
          <w:sz w:val="24"/>
        </w:rPr>
        <w:t>enforcement</w:t>
      </w:r>
      <w:r w:rsidR="00313118" w:rsidRPr="00C022D0">
        <w:rPr>
          <w:sz w:val="24"/>
        </w:rPr>
        <w:t xml:space="preserve">. </w:t>
      </w:r>
      <w:r w:rsidR="00AB763B" w:rsidRPr="00C022D0">
        <w:rPr>
          <w:sz w:val="24"/>
        </w:rPr>
        <w:t>E</w:t>
      </w:r>
      <w:r w:rsidRPr="00C022D0">
        <w:rPr>
          <w:sz w:val="24"/>
        </w:rPr>
        <w:t>lements important to enforcement include but are not limited to</w:t>
      </w:r>
      <w:r w:rsidR="00AB763B" w:rsidRPr="00C022D0">
        <w:rPr>
          <w:sz w:val="24"/>
        </w:rPr>
        <w:t>:</w:t>
      </w:r>
    </w:p>
    <w:p w:rsidR="00AB763B" w:rsidRPr="00C022D0" w:rsidRDefault="00AB763B" w:rsidP="00ED090A">
      <w:pPr>
        <w:jc w:val="both"/>
        <w:rPr>
          <w:sz w:val="24"/>
        </w:rPr>
      </w:pPr>
    </w:p>
    <w:p w:rsidR="00AB763B" w:rsidRPr="00C022D0" w:rsidRDefault="00AB763B" w:rsidP="00ED090A">
      <w:pPr>
        <w:pStyle w:val="ListParagraph"/>
        <w:numPr>
          <w:ilvl w:val="0"/>
          <w:numId w:val="22"/>
        </w:numPr>
        <w:jc w:val="both"/>
        <w:rPr>
          <w:sz w:val="24"/>
        </w:rPr>
      </w:pPr>
      <w:r w:rsidRPr="00C022D0">
        <w:rPr>
          <w:sz w:val="24"/>
        </w:rPr>
        <w:t>Signing</w:t>
      </w:r>
    </w:p>
    <w:p w:rsidR="00AB763B" w:rsidRPr="00C022D0" w:rsidRDefault="00FE113C" w:rsidP="00ED090A">
      <w:pPr>
        <w:pStyle w:val="ListParagraph"/>
        <w:numPr>
          <w:ilvl w:val="0"/>
          <w:numId w:val="22"/>
        </w:numPr>
        <w:jc w:val="both"/>
        <w:rPr>
          <w:sz w:val="24"/>
        </w:rPr>
      </w:pPr>
      <w:r w:rsidRPr="00C022D0">
        <w:rPr>
          <w:sz w:val="24"/>
        </w:rPr>
        <w:t>E</w:t>
      </w:r>
      <w:r w:rsidR="00AB763B" w:rsidRPr="00C022D0">
        <w:rPr>
          <w:sz w:val="24"/>
        </w:rPr>
        <w:t xml:space="preserve">xtra patrols </w:t>
      </w:r>
    </w:p>
    <w:p w:rsidR="00AB763B" w:rsidRPr="00C022D0" w:rsidRDefault="00FE113C" w:rsidP="00ED090A">
      <w:pPr>
        <w:pStyle w:val="ListParagraph"/>
        <w:numPr>
          <w:ilvl w:val="0"/>
          <w:numId w:val="22"/>
        </w:numPr>
        <w:jc w:val="both"/>
        <w:rPr>
          <w:sz w:val="24"/>
        </w:rPr>
      </w:pPr>
      <w:r w:rsidRPr="00C022D0">
        <w:rPr>
          <w:sz w:val="24"/>
        </w:rPr>
        <w:t>W</w:t>
      </w:r>
      <w:r w:rsidR="00AB763B" w:rsidRPr="00C022D0">
        <w:rPr>
          <w:sz w:val="24"/>
        </w:rPr>
        <w:t>arning and violation notices</w:t>
      </w:r>
    </w:p>
    <w:p w:rsidR="00AB763B" w:rsidRPr="00C022D0" w:rsidRDefault="00FE113C" w:rsidP="00ED090A">
      <w:pPr>
        <w:pStyle w:val="ListParagraph"/>
        <w:numPr>
          <w:ilvl w:val="0"/>
          <w:numId w:val="22"/>
        </w:numPr>
        <w:jc w:val="both"/>
        <w:rPr>
          <w:sz w:val="24"/>
        </w:rPr>
      </w:pPr>
      <w:r w:rsidRPr="00C022D0">
        <w:rPr>
          <w:sz w:val="24"/>
        </w:rPr>
        <w:t>I</w:t>
      </w:r>
      <w:r w:rsidR="00AB763B" w:rsidRPr="00C022D0">
        <w:rPr>
          <w:sz w:val="24"/>
        </w:rPr>
        <w:t xml:space="preserve">nvestigations </w:t>
      </w:r>
    </w:p>
    <w:p w:rsidR="00FE113C" w:rsidRPr="00C022D0" w:rsidRDefault="00FE113C" w:rsidP="00ED090A">
      <w:pPr>
        <w:pStyle w:val="ListParagraph"/>
        <w:numPr>
          <w:ilvl w:val="0"/>
          <w:numId w:val="22"/>
        </w:numPr>
        <w:jc w:val="both"/>
        <w:rPr>
          <w:sz w:val="24"/>
        </w:rPr>
      </w:pPr>
      <w:r w:rsidRPr="00C022D0">
        <w:rPr>
          <w:sz w:val="24"/>
        </w:rPr>
        <w:t>I</w:t>
      </w:r>
      <w:r w:rsidR="00AB763B" w:rsidRPr="00C022D0">
        <w:rPr>
          <w:sz w:val="24"/>
        </w:rPr>
        <w:t>nspections</w:t>
      </w:r>
      <w:r w:rsidR="00313118" w:rsidRPr="00C022D0">
        <w:rPr>
          <w:sz w:val="24"/>
        </w:rPr>
        <w:t xml:space="preserve"> </w:t>
      </w:r>
    </w:p>
    <w:p w:rsidR="00493973" w:rsidRPr="00C022D0" w:rsidRDefault="00FE113C" w:rsidP="00ED090A">
      <w:pPr>
        <w:pStyle w:val="ListParagraph"/>
        <w:numPr>
          <w:ilvl w:val="0"/>
          <w:numId w:val="22"/>
        </w:numPr>
        <w:jc w:val="both"/>
        <w:rPr>
          <w:sz w:val="24"/>
        </w:rPr>
      </w:pPr>
      <w:r w:rsidRPr="00C022D0">
        <w:rPr>
          <w:sz w:val="24"/>
        </w:rPr>
        <w:t>R</w:t>
      </w:r>
      <w:r w:rsidR="00F53298" w:rsidRPr="00C022D0">
        <w:rPr>
          <w:sz w:val="24"/>
        </w:rPr>
        <w:t>estrictions</w:t>
      </w:r>
      <w:r w:rsidRPr="00C022D0">
        <w:rPr>
          <w:sz w:val="24"/>
        </w:rPr>
        <w:t xml:space="preserve"> and/or closures</w:t>
      </w:r>
      <w:r w:rsidR="00313118" w:rsidRPr="00C022D0">
        <w:rPr>
          <w:sz w:val="24"/>
        </w:rPr>
        <w:t xml:space="preserve"> </w:t>
      </w:r>
      <w:r w:rsidR="00BC4164" w:rsidRPr="00C022D0">
        <w:rPr>
          <w:sz w:val="24"/>
        </w:rPr>
        <w:t xml:space="preserve"> </w:t>
      </w:r>
    </w:p>
    <w:p w:rsidR="00BC4164" w:rsidRPr="00C022D0" w:rsidRDefault="00BC4164" w:rsidP="00ED090A">
      <w:pPr>
        <w:pStyle w:val="Heading6"/>
        <w:jc w:val="both"/>
        <w:rPr>
          <w:sz w:val="24"/>
          <w:szCs w:val="24"/>
          <w:u w:val="single"/>
        </w:rPr>
      </w:pPr>
      <w:r w:rsidRPr="00C022D0">
        <w:rPr>
          <w:sz w:val="24"/>
          <w:szCs w:val="24"/>
        </w:rPr>
        <w:t>Emergency Fire Closure and Restriction Plan</w:t>
      </w:r>
    </w:p>
    <w:p w:rsidR="00002756" w:rsidRPr="00C022D0" w:rsidRDefault="00002756" w:rsidP="00ED090A">
      <w:pPr>
        <w:jc w:val="both"/>
        <w:rPr>
          <w:sz w:val="24"/>
        </w:rPr>
      </w:pPr>
      <w:r w:rsidRPr="00C022D0">
        <w:rPr>
          <w:sz w:val="24"/>
        </w:rPr>
        <w:t>In some cases, it may be necessary to implement emergency fire closures or restrictions.  This action should not be taken lightly.  Prior to implementing an emergency closure or restriction, t</w:t>
      </w:r>
      <w:r w:rsidR="00BC4164" w:rsidRPr="00C022D0">
        <w:rPr>
          <w:sz w:val="24"/>
        </w:rPr>
        <w:t>he effects of the restrictive action</w:t>
      </w:r>
      <w:r w:rsidRPr="00C022D0">
        <w:rPr>
          <w:sz w:val="24"/>
        </w:rPr>
        <w:t>(</w:t>
      </w:r>
      <w:r w:rsidR="00BC4164" w:rsidRPr="00C022D0">
        <w:rPr>
          <w:sz w:val="24"/>
        </w:rPr>
        <w:t>s</w:t>
      </w:r>
      <w:r w:rsidRPr="00C022D0">
        <w:rPr>
          <w:sz w:val="24"/>
        </w:rPr>
        <w:t>)</w:t>
      </w:r>
      <w:r w:rsidR="007666E5" w:rsidRPr="00C022D0">
        <w:rPr>
          <w:sz w:val="24"/>
        </w:rPr>
        <w:t xml:space="preserve"> must be weighed against</w:t>
      </w:r>
      <w:r w:rsidR="00BC4164" w:rsidRPr="00C022D0">
        <w:rPr>
          <w:sz w:val="24"/>
        </w:rPr>
        <w:t xml:space="preserve"> </w:t>
      </w:r>
      <w:r w:rsidRPr="00C022D0">
        <w:rPr>
          <w:sz w:val="24"/>
        </w:rPr>
        <w:t xml:space="preserve">how the limitations </w:t>
      </w:r>
      <w:r w:rsidR="00BC4164" w:rsidRPr="00C022D0">
        <w:rPr>
          <w:sz w:val="24"/>
        </w:rPr>
        <w:t>impact</w:t>
      </w:r>
      <w:r w:rsidRPr="00C022D0">
        <w:rPr>
          <w:sz w:val="24"/>
        </w:rPr>
        <w:t xml:space="preserve"> </w:t>
      </w:r>
      <w:r w:rsidR="00BC4164" w:rsidRPr="00C022D0">
        <w:rPr>
          <w:sz w:val="24"/>
        </w:rPr>
        <w:t xml:space="preserve">the public.  </w:t>
      </w:r>
      <w:r w:rsidRPr="00C022D0">
        <w:rPr>
          <w:sz w:val="24"/>
        </w:rPr>
        <w:t>Closures and restrictions should not be more restrictive than necessary, and must be appropriate to each situation.</w:t>
      </w:r>
      <w:r w:rsidR="00BC51DB" w:rsidRPr="00C022D0">
        <w:rPr>
          <w:sz w:val="24"/>
        </w:rPr>
        <w:t xml:space="preserve">  The following summarizes information available in the ENF Fire Restriction and Emergency Closure Plan.  Review the full document for complete information.</w:t>
      </w:r>
    </w:p>
    <w:p w:rsidR="00BC4164" w:rsidRPr="00C022D0" w:rsidRDefault="00002756" w:rsidP="00ED090A">
      <w:pPr>
        <w:pStyle w:val="Heading8"/>
        <w:jc w:val="both"/>
        <w:rPr>
          <w:sz w:val="24"/>
        </w:rPr>
      </w:pPr>
      <w:r w:rsidRPr="00C022D0">
        <w:rPr>
          <w:sz w:val="24"/>
        </w:rPr>
        <w:t xml:space="preserve">Definition </w:t>
      </w:r>
    </w:p>
    <w:p w:rsidR="00BC4164" w:rsidRPr="00C022D0" w:rsidRDefault="00BC4164" w:rsidP="00ED090A">
      <w:pPr>
        <w:jc w:val="both"/>
        <w:rPr>
          <w:sz w:val="24"/>
        </w:rPr>
      </w:pPr>
      <w:r w:rsidRPr="00C022D0">
        <w:rPr>
          <w:sz w:val="24"/>
        </w:rPr>
        <w:t xml:space="preserve">An emergency fire restriction or closure is defined as a temporary restriction on activity or entry to an area due to unusual </w:t>
      </w:r>
      <w:r w:rsidR="00002756" w:rsidRPr="00C022D0">
        <w:rPr>
          <w:sz w:val="24"/>
        </w:rPr>
        <w:t>(high/</w:t>
      </w:r>
      <w:r w:rsidR="00DC0AB8" w:rsidRPr="00C022D0">
        <w:rPr>
          <w:sz w:val="24"/>
        </w:rPr>
        <w:t xml:space="preserve">extreme) </w:t>
      </w:r>
      <w:r w:rsidRPr="00C022D0">
        <w:rPr>
          <w:sz w:val="24"/>
        </w:rPr>
        <w:t xml:space="preserve">fire hazard. The emergency fire closures are implemented when wildfire prevention or control would not be within the capabilities of suppression resources. </w:t>
      </w:r>
    </w:p>
    <w:p w:rsidR="00086761" w:rsidRPr="00C022D0" w:rsidRDefault="00086761" w:rsidP="00ED090A">
      <w:pPr>
        <w:jc w:val="both"/>
        <w:rPr>
          <w:sz w:val="24"/>
        </w:rPr>
      </w:pPr>
    </w:p>
    <w:p w:rsidR="001E126E" w:rsidRPr="00C022D0" w:rsidRDefault="00BC4164" w:rsidP="00ED090A">
      <w:pPr>
        <w:jc w:val="both"/>
        <w:rPr>
          <w:sz w:val="24"/>
        </w:rPr>
      </w:pPr>
      <w:r w:rsidRPr="00C022D0">
        <w:rPr>
          <w:sz w:val="24"/>
        </w:rPr>
        <w:t>Specific weather and fuel conditions must be reached before restrictions will be implemented. Fire suppression capabilities are also considered in implementing restrictions.  These conditions may vary from area to area but certain factors are used in dete</w:t>
      </w:r>
      <w:r w:rsidR="00086761" w:rsidRPr="00C022D0">
        <w:rPr>
          <w:sz w:val="24"/>
        </w:rPr>
        <w:t xml:space="preserve">rmining whether to implement </w:t>
      </w:r>
      <w:r w:rsidRPr="00C022D0">
        <w:rPr>
          <w:sz w:val="24"/>
        </w:rPr>
        <w:t xml:space="preserve">restrictions. </w:t>
      </w:r>
      <w:r w:rsidR="00086761" w:rsidRPr="00C022D0">
        <w:rPr>
          <w:sz w:val="24"/>
        </w:rPr>
        <w:t xml:space="preserve">When the </w:t>
      </w:r>
      <w:r w:rsidR="001155A2" w:rsidRPr="00C022D0">
        <w:rPr>
          <w:sz w:val="24"/>
        </w:rPr>
        <w:t>F</w:t>
      </w:r>
      <w:r w:rsidR="00086761" w:rsidRPr="00C022D0">
        <w:rPr>
          <w:sz w:val="24"/>
        </w:rPr>
        <w:t xml:space="preserve">orest goes into fire restrictions it </w:t>
      </w:r>
      <w:r w:rsidR="008A7C5D" w:rsidRPr="00C022D0">
        <w:rPr>
          <w:sz w:val="24"/>
        </w:rPr>
        <w:t>affects</w:t>
      </w:r>
      <w:r w:rsidR="001155A2" w:rsidRPr="00C022D0">
        <w:rPr>
          <w:sz w:val="24"/>
        </w:rPr>
        <w:t xml:space="preserve"> all districts</w:t>
      </w:r>
      <w:r w:rsidR="00086761" w:rsidRPr="00C022D0">
        <w:rPr>
          <w:sz w:val="24"/>
        </w:rPr>
        <w:t xml:space="preserve">. </w:t>
      </w:r>
    </w:p>
    <w:p w:rsidR="009504F7" w:rsidRPr="00C022D0" w:rsidRDefault="00BC4164" w:rsidP="00ED090A">
      <w:pPr>
        <w:pStyle w:val="Heading8"/>
        <w:jc w:val="both"/>
        <w:rPr>
          <w:sz w:val="24"/>
        </w:rPr>
      </w:pPr>
      <w:r w:rsidRPr="00C022D0">
        <w:rPr>
          <w:sz w:val="24"/>
        </w:rPr>
        <w:t xml:space="preserve">Criteria </w:t>
      </w:r>
      <w:r w:rsidR="008D7FFD" w:rsidRPr="00C022D0">
        <w:rPr>
          <w:sz w:val="24"/>
        </w:rPr>
        <w:t>for</w:t>
      </w:r>
      <w:r w:rsidRPr="00C022D0">
        <w:rPr>
          <w:sz w:val="24"/>
        </w:rPr>
        <w:t xml:space="preserve"> Implementation</w:t>
      </w:r>
    </w:p>
    <w:p w:rsidR="00BC4164" w:rsidRPr="00C022D0" w:rsidRDefault="00BC4164" w:rsidP="00ED090A">
      <w:pPr>
        <w:pStyle w:val="ListParagraph"/>
        <w:numPr>
          <w:ilvl w:val="0"/>
          <w:numId w:val="23"/>
        </w:numPr>
        <w:jc w:val="both"/>
        <w:rPr>
          <w:sz w:val="24"/>
        </w:rPr>
      </w:pPr>
      <w:r w:rsidRPr="00C022D0">
        <w:rPr>
          <w:sz w:val="24"/>
        </w:rPr>
        <w:t>Red flag warnings in effect</w:t>
      </w:r>
    </w:p>
    <w:p w:rsidR="00BC4164" w:rsidRPr="00C022D0" w:rsidRDefault="00BC4164" w:rsidP="00ED090A">
      <w:pPr>
        <w:pStyle w:val="ListParagraph"/>
        <w:numPr>
          <w:ilvl w:val="0"/>
          <w:numId w:val="23"/>
        </w:numPr>
        <w:jc w:val="both"/>
        <w:rPr>
          <w:sz w:val="24"/>
        </w:rPr>
      </w:pPr>
      <w:r w:rsidRPr="00C022D0">
        <w:rPr>
          <w:sz w:val="24"/>
        </w:rPr>
        <w:t>Critical burning conditions experienced or predicted multiple fires</w:t>
      </w:r>
    </w:p>
    <w:p w:rsidR="00BC4164" w:rsidRPr="00C022D0" w:rsidRDefault="00C32694" w:rsidP="00ED090A">
      <w:pPr>
        <w:pStyle w:val="ListParagraph"/>
        <w:numPr>
          <w:ilvl w:val="0"/>
          <w:numId w:val="23"/>
        </w:numPr>
        <w:jc w:val="both"/>
        <w:rPr>
          <w:sz w:val="24"/>
        </w:rPr>
      </w:pPr>
      <w:r w:rsidRPr="00C022D0">
        <w:rPr>
          <w:sz w:val="24"/>
        </w:rPr>
        <w:t xml:space="preserve">Available fire suppression resources are not sufficient to </w:t>
      </w:r>
      <w:r w:rsidR="006E422F" w:rsidRPr="00C022D0">
        <w:rPr>
          <w:sz w:val="24"/>
        </w:rPr>
        <w:t>prevent new</w:t>
      </w:r>
      <w:r w:rsidRPr="00C022D0">
        <w:rPr>
          <w:sz w:val="24"/>
        </w:rPr>
        <w:t xml:space="preserve"> fires </w:t>
      </w:r>
      <w:r w:rsidR="006E422F" w:rsidRPr="00C022D0">
        <w:rPr>
          <w:sz w:val="24"/>
        </w:rPr>
        <w:t xml:space="preserve">from becoming large fires </w:t>
      </w:r>
      <w:r w:rsidRPr="00C022D0">
        <w:rPr>
          <w:sz w:val="24"/>
        </w:rPr>
        <w:t>due to current conditions and/or commitment to</w:t>
      </w:r>
      <w:r w:rsidR="001155A2" w:rsidRPr="00C022D0">
        <w:rPr>
          <w:sz w:val="24"/>
        </w:rPr>
        <w:t xml:space="preserve"> multiple</w:t>
      </w:r>
      <w:r w:rsidRPr="00C022D0">
        <w:rPr>
          <w:sz w:val="24"/>
        </w:rPr>
        <w:t xml:space="preserve"> existing incidents.</w:t>
      </w:r>
    </w:p>
    <w:p w:rsidR="00222636" w:rsidRPr="00C022D0" w:rsidRDefault="00222636" w:rsidP="00ED090A">
      <w:pPr>
        <w:pStyle w:val="ListParagraph"/>
        <w:numPr>
          <w:ilvl w:val="0"/>
          <w:numId w:val="23"/>
        </w:numPr>
        <w:jc w:val="both"/>
        <w:rPr>
          <w:sz w:val="24"/>
        </w:rPr>
      </w:pPr>
      <w:r w:rsidRPr="00C022D0">
        <w:rPr>
          <w:sz w:val="24"/>
        </w:rPr>
        <w:t>For high hazard, lower elevations:</w:t>
      </w:r>
    </w:p>
    <w:p w:rsidR="00F65092" w:rsidRPr="00C022D0" w:rsidRDefault="00222636" w:rsidP="00ED090A">
      <w:pPr>
        <w:pStyle w:val="ListParagraph"/>
        <w:numPr>
          <w:ilvl w:val="1"/>
          <w:numId w:val="23"/>
        </w:numPr>
        <w:jc w:val="both"/>
        <w:rPr>
          <w:sz w:val="24"/>
        </w:rPr>
      </w:pPr>
      <w:r w:rsidRPr="00C022D0">
        <w:rPr>
          <w:sz w:val="24"/>
        </w:rPr>
        <w:t>Fire</w:t>
      </w:r>
      <w:r w:rsidR="00F65092" w:rsidRPr="00C022D0">
        <w:rPr>
          <w:sz w:val="24"/>
        </w:rPr>
        <w:t xml:space="preserve"> restrictions:  </w:t>
      </w:r>
    </w:p>
    <w:p w:rsidR="00E15B92" w:rsidRPr="00C022D0" w:rsidRDefault="0076458A" w:rsidP="00ED090A">
      <w:pPr>
        <w:pStyle w:val="ListParagraph"/>
        <w:numPr>
          <w:ilvl w:val="2"/>
          <w:numId w:val="23"/>
        </w:numPr>
        <w:jc w:val="both"/>
        <w:rPr>
          <w:sz w:val="24"/>
        </w:rPr>
      </w:pPr>
      <w:r w:rsidRPr="00C022D0">
        <w:rPr>
          <w:sz w:val="24"/>
        </w:rPr>
        <w:t xml:space="preserve">NFDR </w:t>
      </w:r>
      <w:r w:rsidR="00BC51DB" w:rsidRPr="00C022D0">
        <w:rPr>
          <w:sz w:val="24"/>
        </w:rPr>
        <w:t>Burning Index (BI) o</w:t>
      </w:r>
      <w:r w:rsidR="00F65092" w:rsidRPr="00C022D0">
        <w:rPr>
          <w:sz w:val="24"/>
        </w:rPr>
        <w:t>f 60 or more for 3 consecutive days with a predicted stable or upward trend, AND</w:t>
      </w:r>
    </w:p>
    <w:p w:rsidR="00F65092" w:rsidRPr="00C022D0" w:rsidRDefault="00F65092" w:rsidP="00ED090A">
      <w:pPr>
        <w:pStyle w:val="ListParagraph"/>
        <w:numPr>
          <w:ilvl w:val="2"/>
          <w:numId w:val="23"/>
        </w:numPr>
        <w:jc w:val="both"/>
        <w:rPr>
          <w:sz w:val="24"/>
        </w:rPr>
      </w:pPr>
      <w:r w:rsidRPr="00C022D0">
        <w:rPr>
          <w:sz w:val="24"/>
        </w:rPr>
        <w:t xml:space="preserve">Live fuel moisture less than: </w:t>
      </w:r>
    </w:p>
    <w:p w:rsidR="00F65092" w:rsidRPr="00C022D0" w:rsidRDefault="0076458A" w:rsidP="00ED090A">
      <w:pPr>
        <w:pStyle w:val="ListParagraph"/>
        <w:numPr>
          <w:ilvl w:val="3"/>
          <w:numId w:val="23"/>
        </w:numPr>
        <w:jc w:val="both"/>
        <w:rPr>
          <w:sz w:val="24"/>
        </w:rPr>
      </w:pPr>
      <w:r w:rsidRPr="00C022D0">
        <w:rPr>
          <w:sz w:val="24"/>
        </w:rPr>
        <w:t xml:space="preserve">80 percent in </w:t>
      </w:r>
      <w:r w:rsidR="007666E5" w:rsidRPr="00C022D0">
        <w:rPr>
          <w:sz w:val="24"/>
        </w:rPr>
        <w:t>chemise</w:t>
      </w:r>
      <w:r w:rsidRPr="00C022D0">
        <w:rPr>
          <w:sz w:val="24"/>
        </w:rPr>
        <w:t>, or</w:t>
      </w:r>
      <w:r w:rsidR="00F65092" w:rsidRPr="00C022D0">
        <w:rPr>
          <w:sz w:val="24"/>
        </w:rPr>
        <w:t xml:space="preserve"> </w:t>
      </w:r>
    </w:p>
    <w:p w:rsidR="0076458A" w:rsidRPr="00C022D0" w:rsidRDefault="00F65092" w:rsidP="00ED090A">
      <w:pPr>
        <w:pStyle w:val="ListParagraph"/>
        <w:numPr>
          <w:ilvl w:val="3"/>
          <w:numId w:val="23"/>
        </w:numPr>
        <w:jc w:val="both"/>
        <w:rPr>
          <w:sz w:val="24"/>
        </w:rPr>
      </w:pPr>
      <w:r w:rsidRPr="00C022D0">
        <w:rPr>
          <w:sz w:val="24"/>
        </w:rPr>
        <w:t>100 percent in manzanita</w:t>
      </w:r>
      <w:r w:rsidR="0076458A" w:rsidRPr="00C022D0">
        <w:rPr>
          <w:sz w:val="24"/>
        </w:rPr>
        <w:t>.</w:t>
      </w:r>
      <w:r w:rsidRPr="00C022D0">
        <w:rPr>
          <w:sz w:val="24"/>
        </w:rPr>
        <w:t xml:space="preserve"> </w:t>
      </w:r>
    </w:p>
    <w:p w:rsidR="00F65092" w:rsidRPr="00C022D0" w:rsidRDefault="0076458A" w:rsidP="00ED090A">
      <w:pPr>
        <w:pStyle w:val="ListParagraph"/>
        <w:numPr>
          <w:ilvl w:val="2"/>
          <w:numId w:val="23"/>
        </w:numPr>
        <w:jc w:val="both"/>
        <w:rPr>
          <w:sz w:val="24"/>
        </w:rPr>
      </w:pPr>
      <w:r w:rsidRPr="00C022D0">
        <w:rPr>
          <w:sz w:val="24"/>
        </w:rPr>
        <w:t xml:space="preserve">Dead fuel moisture less than </w:t>
      </w:r>
      <w:r w:rsidR="00F65092" w:rsidRPr="00C022D0">
        <w:rPr>
          <w:sz w:val="24"/>
        </w:rPr>
        <w:t xml:space="preserve">14 percent in 1,000-hour </w:t>
      </w:r>
      <w:r w:rsidR="007666E5" w:rsidRPr="00C022D0">
        <w:rPr>
          <w:sz w:val="24"/>
        </w:rPr>
        <w:t>fuels</w:t>
      </w:r>
      <w:r w:rsidR="00F65092" w:rsidRPr="00C022D0">
        <w:rPr>
          <w:sz w:val="24"/>
        </w:rPr>
        <w:t>.</w:t>
      </w:r>
    </w:p>
    <w:p w:rsidR="0076458A" w:rsidRPr="00C022D0" w:rsidRDefault="00222636" w:rsidP="00ED090A">
      <w:pPr>
        <w:pStyle w:val="ListParagraph"/>
        <w:numPr>
          <w:ilvl w:val="1"/>
          <w:numId w:val="23"/>
        </w:numPr>
        <w:jc w:val="both"/>
        <w:rPr>
          <w:sz w:val="24"/>
        </w:rPr>
      </w:pPr>
      <w:r w:rsidRPr="00C022D0">
        <w:rPr>
          <w:sz w:val="24"/>
        </w:rPr>
        <w:t>E</w:t>
      </w:r>
      <w:r w:rsidR="0076458A" w:rsidRPr="00C022D0">
        <w:rPr>
          <w:sz w:val="24"/>
        </w:rPr>
        <w:t>mergency closure:</w:t>
      </w:r>
    </w:p>
    <w:p w:rsidR="0076458A" w:rsidRPr="00C022D0" w:rsidRDefault="0076458A" w:rsidP="00ED090A">
      <w:pPr>
        <w:pStyle w:val="ListParagraph"/>
        <w:numPr>
          <w:ilvl w:val="2"/>
          <w:numId w:val="23"/>
        </w:numPr>
        <w:jc w:val="both"/>
        <w:rPr>
          <w:sz w:val="24"/>
        </w:rPr>
      </w:pPr>
      <w:r w:rsidRPr="00C022D0">
        <w:rPr>
          <w:sz w:val="24"/>
        </w:rPr>
        <w:t>NFDR BI of 80 or more, AND</w:t>
      </w:r>
    </w:p>
    <w:p w:rsidR="0076458A" w:rsidRPr="00C022D0" w:rsidRDefault="0076458A" w:rsidP="00ED090A">
      <w:pPr>
        <w:pStyle w:val="ListParagraph"/>
        <w:numPr>
          <w:ilvl w:val="2"/>
          <w:numId w:val="23"/>
        </w:numPr>
        <w:jc w:val="both"/>
        <w:rPr>
          <w:sz w:val="24"/>
        </w:rPr>
      </w:pPr>
      <w:r w:rsidRPr="00C022D0">
        <w:rPr>
          <w:sz w:val="24"/>
        </w:rPr>
        <w:t>Live fuel moisture less than:</w:t>
      </w:r>
    </w:p>
    <w:p w:rsidR="0076458A" w:rsidRPr="00C022D0" w:rsidRDefault="0076458A" w:rsidP="00ED090A">
      <w:pPr>
        <w:pStyle w:val="ListParagraph"/>
        <w:numPr>
          <w:ilvl w:val="3"/>
          <w:numId w:val="23"/>
        </w:numPr>
        <w:jc w:val="both"/>
        <w:rPr>
          <w:sz w:val="24"/>
        </w:rPr>
      </w:pPr>
      <w:r w:rsidRPr="00C022D0">
        <w:rPr>
          <w:sz w:val="24"/>
        </w:rPr>
        <w:t xml:space="preserve">60 percent in </w:t>
      </w:r>
      <w:r w:rsidR="007666E5" w:rsidRPr="00C022D0">
        <w:rPr>
          <w:sz w:val="24"/>
        </w:rPr>
        <w:t>chemise</w:t>
      </w:r>
      <w:r w:rsidRPr="00C022D0">
        <w:rPr>
          <w:sz w:val="24"/>
        </w:rPr>
        <w:t>, or</w:t>
      </w:r>
    </w:p>
    <w:p w:rsidR="0076458A" w:rsidRPr="00C022D0" w:rsidRDefault="0076458A" w:rsidP="00ED090A">
      <w:pPr>
        <w:pStyle w:val="ListParagraph"/>
        <w:numPr>
          <w:ilvl w:val="3"/>
          <w:numId w:val="23"/>
        </w:numPr>
        <w:jc w:val="both"/>
        <w:rPr>
          <w:sz w:val="24"/>
        </w:rPr>
      </w:pPr>
      <w:r w:rsidRPr="00C022D0">
        <w:rPr>
          <w:sz w:val="24"/>
        </w:rPr>
        <w:t>80 percent in manzanita</w:t>
      </w:r>
    </w:p>
    <w:p w:rsidR="0076458A" w:rsidRPr="00C022D0" w:rsidRDefault="0076458A" w:rsidP="00ED090A">
      <w:pPr>
        <w:pStyle w:val="ListParagraph"/>
        <w:numPr>
          <w:ilvl w:val="2"/>
          <w:numId w:val="23"/>
        </w:numPr>
        <w:jc w:val="both"/>
        <w:rPr>
          <w:sz w:val="24"/>
        </w:rPr>
      </w:pPr>
      <w:r w:rsidRPr="00C022D0">
        <w:rPr>
          <w:sz w:val="24"/>
        </w:rPr>
        <w:t xml:space="preserve">Dead fuel moisture less than 10 percent in 1,000-hour </w:t>
      </w:r>
      <w:r w:rsidR="007666E5" w:rsidRPr="00C022D0">
        <w:rPr>
          <w:sz w:val="24"/>
        </w:rPr>
        <w:t>fuels</w:t>
      </w:r>
      <w:r w:rsidRPr="00C022D0">
        <w:rPr>
          <w:sz w:val="24"/>
        </w:rPr>
        <w:t>.</w:t>
      </w:r>
    </w:p>
    <w:p w:rsidR="00222636" w:rsidRPr="00C022D0" w:rsidRDefault="00222636" w:rsidP="00ED090A">
      <w:pPr>
        <w:pStyle w:val="ListParagraph"/>
        <w:numPr>
          <w:ilvl w:val="0"/>
          <w:numId w:val="23"/>
        </w:numPr>
        <w:jc w:val="both"/>
        <w:rPr>
          <w:sz w:val="24"/>
        </w:rPr>
      </w:pPr>
      <w:r w:rsidRPr="00C022D0">
        <w:rPr>
          <w:sz w:val="24"/>
        </w:rPr>
        <w:lastRenderedPageBreak/>
        <w:t>For moderate hazard, higher elevations:</w:t>
      </w:r>
    </w:p>
    <w:p w:rsidR="00222636" w:rsidRPr="00C022D0" w:rsidRDefault="00222636" w:rsidP="00ED090A">
      <w:pPr>
        <w:pStyle w:val="ListParagraph"/>
        <w:numPr>
          <w:ilvl w:val="1"/>
          <w:numId w:val="23"/>
        </w:numPr>
        <w:jc w:val="both"/>
        <w:rPr>
          <w:sz w:val="24"/>
        </w:rPr>
      </w:pPr>
      <w:r w:rsidRPr="00C022D0">
        <w:rPr>
          <w:sz w:val="24"/>
        </w:rPr>
        <w:t xml:space="preserve">Fire restrictions:  </w:t>
      </w:r>
    </w:p>
    <w:p w:rsidR="00222636" w:rsidRPr="00C022D0" w:rsidRDefault="00222636" w:rsidP="00ED090A">
      <w:pPr>
        <w:pStyle w:val="ListParagraph"/>
        <w:numPr>
          <w:ilvl w:val="2"/>
          <w:numId w:val="23"/>
        </w:numPr>
        <w:jc w:val="both"/>
        <w:rPr>
          <w:sz w:val="24"/>
        </w:rPr>
      </w:pPr>
      <w:r w:rsidRPr="00C022D0">
        <w:rPr>
          <w:sz w:val="24"/>
        </w:rPr>
        <w:t>NFDR Burning Index (BI) of 80 or more for 3 consecutive days with a predicted stable or upward trend, AND</w:t>
      </w:r>
    </w:p>
    <w:p w:rsidR="00222636" w:rsidRPr="00C022D0" w:rsidRDefault="00222636" w:rsidP="00ED090A">
      <w:pPr>
        <w:pStyle w:val="ListParagraph"/>
        <w:numPr>
          <w:ilvl w:val="2"/>
          <w:numId w:val="23"/>
        </w:numPr>
        <w:jc w:val="both"/>
        <w:rPr>
          <w:sz w:val="24"/>
        </w:rPr>
      </w:pPr>
      <w:r w:rsidRPr="00C022D0">
        <w:rPr>
          <w:sz w:val="24"/>
        </w:rPr>
        <w:t xml:space="preserve">Live fuel moisture less than: </w:t>
      </w:r>
    </w:p>
    <w:p w:rsidR="00222636" w:rsidRPr="00C022D0" w:rsidRDefault="00222636" w:rsidP="00ED090A">
      <w:pPr>
        <w:pStyle w:val="ListParagraph"/>
        <w:numPr>
          <w:ilvl w:val="3"/>
          <w:numId w:val="23"/>
        </w:numPr>
        <w:jc w:val="both"/>
        <w:rPr>
          <w:sz w:val="24"/>
        </w:rPr>
      </w:pPr>
      <w:r w:rsidRPr="00C022D0">
        <w:rPr>
          <w:sz w:val="24"/>
        </w:rPr>
        <w:t xml:space="preserve">80 percent in </w:t>
      </w:r>
      <w:r w:rsidR="007666E5" w:rsidRPr="00C022D0">
        <w:rPr>
          <w:sz w:val="24"/>
        </w:rPr>
        <w:t>chemise</w:t>
      </w:r>
      <w:r w:rsidRPr="00C022D0">
        <w:rPr>
          <w:sz w:val="24"/>
        </w:rPr>
        <w:t xml:space="preserve">, or </w:t>
      </w:r>
    </w:p>
    <w:p w:rsidR="00222636" w:rsidRPr="00C022D0" w:rsidRDefault="00222636" w:rsidP="00ED090A">
      <w:pPr>
        <w:pStyle w:val="ListParagraph"/>
        <w:numPr>
          <w:ilvl w:val="3"/>
          <w:numId w:val="23"/>
        </w:numPr>
        <w:jc w:val="both"/>
        <w:rPr>
          <w:sz w:val="24"/>
        </w:rPr>
      </w:pPr>
      <w:r w:rsidRPr="00C022D0">
        <w:rPr>
          <w:sz w:val="24"/>
        </w:rPr>
        <w:t xml:space="preserve">100 percent in manzanita. </w:t>
      </w:r>
    </w:p>
    <w:p w:rsidR="00222636" w:rsidRPr="00C022D0" w:rsidRDefault="00222636" w:rsidP="00ED090A">
      <w:pPr>
        <w:pStyle w:val="ListParagraph"/>
        <w:numPr>
          <w:ilvl w:val="2"/>
          <w:numId w:val="23"/>
        </w:numPr>
        <w:jc w:val="both"/>
        <w:rPr>
          <w:sz w:val="24"/>
        </w:rPr>
      </w:pPr>
      <w:r w:rsidRPr="00C022D0">
        <w:rPr>
          <w:sz w:val="24"/>
        </w:rPr>
        <w:t xml:space="preserve">Dead fuel moisture less than 13 percent in 1,000-hour </w:t>
      </w:r>
      <w:r w:rsidR="007666E5" w:rsidRPr="00C022D0">
        <w:rPr>
          <w:sz w:val="24"/>
        </w:rPr>
        <w:t>fuels</w:t>
      </w:r>
      <w:r w:rsidRPr="00C022D0">
        <w:rPr>
          <w:sz w:val="24"/>
        </w:rPr>
        <w:t>.</w:t>
      </w:r>
    </w:p>
    <w:p w:rsidR="00222636" w:rsidRPr="00C022D0" w:rsidRDefault="00222636" w:rsidP="00ED090A">
      <w:pPr>
        <w:pStyle w:val="ListParagraph"/>
        <w:numPr>
          <w:ilvl w:val="1"/>
          <w:numId w:val="23"/>
        </w:numPr>
        <w:jc w:val="both"/>
        <w:rPr>
          <w:sz w:val="24"/>
        </w:rPr>
      </w:pPr>
      <w:r w:rsidRPr="00C022D0">
        <w:rPr>
          <w:sz w:val="24"/>
        </w:rPr>
        <w:t>Emergency closure:</w:t>
      </w:r>
    </w:p>
    <w:p w:rsidR="00222636" w:rsidRPr="00C022D0" w:rsidRDefault="00222636" w:rsidP="00ED090A">
      <w:pPr>
        <w:pStyle w:val="ListParagraph"/>
        <w:numPr>
          <w:ilvl w:val="2"/>
          <w:numId w:val="23"/>
        </w:numPr>
        <w:jc w:val="both"/>
        <w:rPr>
          <w:sz w:val="24"/>
        </w:rPr>
      </w:pPr>
      <w:r w:rsidRPr="00C022D0">
        <w:rPr>
          <w:sz w:val="24"/>
        </w:rPr>
        <w:t>NFDR BI of 100 or more, AND</w:t>
      </w:r>
    </w:p>
    <w:p w:rsidR="00222636" w:rsidRPr="00C022D0" w:rsidRDefault="00222636" w:rsidP="00ED090A">
      <w:pPr>
        <w:pStyle w:val="ListParagraph"/>
        <w:numPr>
          <w:ilvl w:val="2"/>
          <w:numId w:val="23"/>
        </w:numPr>
        <w:jc w:val="both"/>
        <w:rPr>
          <w:sz w:val="24"/>
        </w:rPr>
      </w:pPr>
      <w:r w:rsidRPr="00C022D0">
        <w:rPr>
          <w:sz w:val="24"/>
        </w:rPr>
        <w:t>Live fuel moisture less than:</w:t>
      </w:r>
    </w:p>
    <w:p w:rsidR="00222636" w:rsidRPr="00C022D0" w:rsidRDefault="00222636" w:rsidP="00ED090A">
      <w:pPr>
        <w:pStyle w:val="ListParagraph"/>
        <w:numPr>
          <w:ilvl w:val="3"/>
          <w:numId w:val="23"/>
        </w:numPr>
        <w:jc w:val="both"/>
        <w:rPr>
          <w:sz w:val="24"/>
        </w:rPr>
      </w:pPr>
      <w:r w:rsidRPr="00C022D0">
        <w:rPr>
          <w:sz w:val="24"/>
        </w:rPr>
        <w:t xml:space="preserve">60 percent in </w:t>
      </w:r>
      <w:r w:rsidR="007666E5" w:rsidRPr="00C022D0">
        <w:rPr>
          <w:sz w:val="24"/>
        </w:rPr>
        <w:t>chemise</w:t>
      </w:r>
      <w:r w:rsidRPr="00C022D0">
        <w:rPr>
          <w:sz w:val="24"/>
        </w:rPr>
        <w:t>, or</w:t>
      </w:r>
    </w:p>
    <w:p w:rsidR="00222636" w:rsidRPr="00C022D0" w:rsidRDefault="00222636" w:rsidP="00ED090A">
      <w:pPr>
        <w:pStyle w:val="ListParagraph"/>
        <w:numPr>
          <w:ilvl w:val="3"/>
          <w:numId w:val="23"/>
        </w:numPr>
        <w:jc w:val="both"/>
        <w:rPr>
          <w:sz w:val="24"/>
        </w:rPr>
      </w:pPr>
      <w:r w:rsidRPr="00C022D0">
        <w:rPr>
          <w:sz w:val="24"/>
        </w:rPr>
        <w:t>80 percent in manzanita</w:t>
      </w:r>
    </w:p>
    <w:p w:rsidR="00222636" w:rsidRPr="00C022D0" w:rsidRDefault="00222636" w:rsidP="00ED090A">
      <w:pPr>
        <w:pStyle w:val="ListParagraph"/>
        <w:numPr>
          <w:ilvl w:val="2"/>
          <w:numId w:val="23"/>
        </w:numPr>
        <w:jc w:val="both"/>
        <w:rPr>
          <w:sz w:val="24"/>
        </w:rPr>
      </w:pPr>
      <w:r w:rsidRPr="00C022D0">
        <w:rPr>
          <w:sz w:val="24"/>
        </w:rPr>
        <w:t xml:space="preserve">Dead fuel moisture less than 10 percent in 1,000-hour </w:t>
      </w:r>
      <w:r w:rsidR="007666E5" w:rsidRPr="00C022D0">
        <w:rPr>
          <w:sz w:val="24"/>
        </w:rPr>
        <w:t>fuels</w:t>
      </w:r>
      <w:r w:rsidRPr="00C022D0">
        <w:rPr>
          <w:sz w:val="24"/>
        </w:rPr>
        <w:t>.</w:t>
      </w:r>
    </w:p>
    <w:p w:rsidR="009504F7" w:rsidRPr="00C022D0" w:rsidRDefault="00CC4AC2" w:rsidP="00ED090A">
      <w:pPr>
        <w:pStyle w:val="Heading8"/>
        <w:jc w:val="both"/>
        <w:rPr>
          <w:sz w:val="24"/>
        </w:rPr>
      </w:pPr>
      <w:r w:rsidRPr="00C022D0">
        <w:rPr>
          <w:sz w:val="24"/>
        </w:rPr>
        <w:t>Criteria f</w:t>
      </w:r>
      <w:r w:rsidR="00BC4164" w:rsidRPr="00C022D0">
        <w:rPr>
          <w:sz w:val="24"/>
        </w:rPr>
        <w:t>or Cancellation</w:t>
      </w:r>
    </w:p>
    <w:p w:rsidR="00BC4164" w:rsidRPr="00C022D0" w:rsidRDefault="00BC4164" w:rsidP="00ED090A">
      <w:pPr>
        <w:pStyle w:val="ListParagraph"/>
        <w:numPr>
          <w:ilvl w:val="0"/>
          <w:numId w:val="24"/>
        </w:numPr>
        <w:jc w:val="both"/>
        <w:rPr>
          <w:sz w:val="24"/>
        </w:rPr>
      </w:pPr>
      <w:r w:rsidRPr="00C022D0">
        <w:rPr>
          <w:sz w:val="24"/>
        </w:rPr>
        <w:t>Red flag warning cancelled</w:t>
      </w:r>
      <w:r w:rsidR="008D7FFD" w:rsidRPr="00C022D0">
        <w:rPr>
          <w:sz w:val="24"/>
        </w:rPr>
        <w:t xml:space="preserve"> / Significant weather event</w:t>
      </w:r>
    </w:p>
    <w:p w:rsidR="008D7FFD" w:rsidRPr="00C022D0" w:rsidRDefault="00BC4164" w:rsidP="00ED090A">
      <w:pPr>
        <w:pStyle w:val="ListParagraph"/>
        <w:numPr>
          <w:ilvl w:val="0"/>
          <w:numId w:val="24"/>
        </w:numPr>
        <w:jc w:val="both"/>
        <w:rPr>
          <w:sz w:val="24"/>
        </w:rPr>
      </w:pPr>
      <w:r w:rsidRPr="00C022D0">
        <w:rPr>
          <w:sz w:val="24"/>
        </w:rPr>
        <w:t>Critical burning conditions return to moderate</w:t>
      </w:r>
    </w:p>
    <w:p w:rsidR="00F53298" w:rsidRPr="00C022D0" w:rsidRDefault="00442826" w:rsidP="00ED090A">
      <w:pPr>
        <w:pStyle w:val="ListParagraph"/>
        <w:numPr>
          <w:ilvl w:val="0"/>
          <w:numId w:val="24"/>
        </w:numPr>
        <w:jc w:val="both"/>
        <w:rPr>
          <w:sz w:val="24"/>
        </w:rPr>
      </w:pPr>
      <w:r w:rsidRPr="00C022D0">
        <w:rPr>
          <w:sz w:val="24"/>
        </w:rPr>
        <w:t>Adequate</w:t>
      </w:r>
      <w:r w:rsidR="00BC4164" w:rsidRPr="00C022D0">
        <w:rPr>
          <w:sz w:val="24"/>
        </w:rPr>
        <w:t xml:space="preserve"> resources are again available for initial attack</w:t>
      </w:r>
    </w:p>
    <w:p w:rsidR="00BC4164" w:rsidRPr="00C022D0" w:rsidRDefault="00BC4164" w:rsidP="00ED090A">
      <w:pPr>
        <w:pStyle w:val="Heading8"/>
        <w:jc w:val="both"/>
        <w:rPr>
          <w:sz w:val="24"/>
        </w:rPr>
      </w:pPr>
      <w:r w:rsidRPr="00C022D0">
        <w:rPr>
          <w:sz w:val="24"/>
        </w:rPr>
        <w:t xml:space="preserve">Types </w:t>
      </w:r>
      <w:r w:rsidR="00442826" w:rsidRPr="00C022D0">
        <w:rPr>
          <w:sz w:val="24"/>
        </w:rPr>
        <w:t>of</w:t>
      </w:r>
      <w:r w:rsidRPr="00C022D0">
        <w:rPr>
          <w:sz w:val="24"/>
        </w:rPr>
        <w:t xml:space="preserve"> Restrictions</w:t>
      </w:r>
      <w:r w:rsidR="001E126E" w:rsidRPr="00C022D0">
        <w:rPr>
          <w:sz w:val="24"/>
        </w:rPr>
        <w:t>:</w:t>
      </w:r>
    </w:p>
    <w:p w:rsidR="00BC4164" w:rsidRPr="00C022D0" w:rsidRDefault="00BC4164" w:rsidP="00ED090A">
      <w:pPr>
        <w:pStyle w:val="Heading8"/>
        <w:jc w:val="both"/>
        <w:rPr>
          <w:rStyle w:val="Emphasis"/>
          <w:b w:val="0"/>
          <w:i/>
          <w:iCs/>
          <w:sz w:val="24"/>
        </w:rPr>
      </w:pPr>
      <w:r w:rsidRPr="00C022D0">
        <w:rPr>
          <w:rStyle w:val="Emphasis"/>
          <w:b w:val="0"/>
          <w:i/>
          <w:iCs/>
          <w:sz w:val="24"/>
        </w:rPr>
        <w:t>Regional-General</w:t>
      </w:r>
    </w:p>
    <w:p w:rsidR="00493973" w:rsidRPr="00C022D0" w:rsidRDefault="00BC4164" w:rsidP="00ED090A">
      <w:pPr>
        <w:jc w:val="both"/>
        <w:rPr>
          <w:sz w:val="24"/>
        </w:rPr>
      </w:pPr>
      <w:r w:rsidRPr="00C022D0">
        <w:rPr>
          <w:sz w:val="24"/>
        </w:rPr>
        <w:t>Regional General Fire Restrictions are issued as a Regional manual supplement (R5 FSM 5112, exhibit 01).  They remain in effect year round and are not influenced by minor daily weather fluctuations.</w:t>
      </w:r>
    </w:p>
    <w:p w:rsidR="00BC4164" w:rsidRPr="00C022D0" w:rsidRDefault="00BC4164" w:rsidP="00ED090A">
      <w:pPr>
        <w:pStyle w:val="Heading8"/>
        <w:jc w:val="both"/>
        <w:rPr>
          <w:b w:val="0"/>
          <w:sz w:val="24"/>
        </w:rPr>
      </w:pPr>
      <w:r w:rsidRPr="00C022D0">
        <w:rPr>
          <w:b w:val="0"/>
          <w:sz w:val="24"/>
        </w:rPr>
        <w:t xml:space="preserve">Fire </w:t>
      </w:r>
    </w:p>
    <w:p w:rsidR="00BC4164" w:rsidRPr="00C022D0" w:rsidRDefault="00BC4164" w:rsidP="00ED090A">
      <w:pPr>
        <w:jc w:val="both"/>
        <w:rPr>
          <w:sz w:val="24"/>
        </w:rPr>
      </w:pPr>
      <w:r w:rsidRPr="00C022D0">
        <w:rPr>
          <w:sz w:val="24"/>
        </w:rPr>
        <w:t>Fire restrictions are imposed by Forest Orders pursuant to R5 FSM 5112, exhibit 01.   They are implemented when specific criteria are met a</w:t>
      </w:r>
      <w:r w:rsidR="002E1A97" w:rsidRPr="00C022D0">
        <w:rPr>
          <w:sz w:val="24"/>
        </w:rPr>
        <w:t>nd after consultation with the d</w:t>
      </w:r>
      <w:r w:rsidRPr="00C022D0">
        <w:rPr>
          <w:sz w:val="24"/>
        </w:rPr>
        <w:t>istricts as well as their cooperators.  .</w:t>
      </w:r>
    </w:p>
    <w:p w:rsidR="00BC4164" w:rsidRPr="00C022D0" w:rsidRDefault="00BC4164" w:rsidP="00ED090A">
      <w:pPr>
        <w:jc w:val="both"/>
        <w:rPr>
          <w:sz w:val="24"/>
        </w:rPr>
      </w:pPr>
    </w:p>
    <w:p w:rsidR="00BC4164" w:rsidRPr="00C022D0" w:rsidRDefault="00BC4164" w:rsidP="00ED090A">
      <w:pPr>
        <w:pStyle w:val="ListParagraph"/>
        <w:numPr>
          <w:ilvl w:val="0"/>
          <w:numId w:val="25"/>
        </w:numPr>
        <w:jc w:val="both"/>
        <w:rPr>
          <w:sz w:val="24"/>
        </w:rPr>
      </w:pPr>
      <w:r w:rsidRPr="00C022D0">
        <w:rPr>
          <w:sz w:val="24"/>
        </w:rPr>
        <w:t xml:space="preserve">Orders shall not allow </w:t>
      </w:r>
      <w:r w:rsidR="008D7FFD" w:rsidRPr="00C022D0">
        <w:rPr>
          <w:sz w:val="24"/>
        </w:rPr>
        <w:t xml:space="preserve">open </w:t>
      </w:r>
      <w:r w:rsidRPr="00C022D0">
        <w:rPr>
          <w:sz w:val="24"/>
        </w:rPr>
        <w:t>fires</w:t>
      </w:r>
      <w:r w:rsidR="00DC0AB8" w:rsidRPr="00C022D0">
        <w:rPr>
          <w:sz w:val="24"/>
        </w:rPr>
        <w:t>, BBQs</w:t>
      </w:r>
      <w:r w:rsidRPr="00C022D0">
        <w:rPr>
          <w:sz w:val="24"/>
        </w:rPr>
        <w:t xml:space="preserve"> outside of a developed campsite or designated area.  They will not restrict the use of lanterns</w:t>
      </w:r>
      <w:r w:rsidR="00442826" w:rsidRPr="00C022D0">
        <w:rPr>
          <w:sz w:val="24"/>
        </w:rPr>
        <w:t xml:space="preserve"> or portable stoves using gas, </w:t>
      </w:r>
      <w:r w:rsidRPr="00C022D0">
        <w:rPr>
          <w:sz w:val="24"/>
        </w:rPr>
        <w:t xml:space="preserve">jelled petroleum or pressurized liquid fuel. </w:t>
      </w:r>
    </w:p>
    <w:p w:rsidR="00BC4164" w:rsidRPr="00C022D0" w:rsidRDefault="00BC4164" w:rsidP="00ED090A">
      <w:pPr>
        <w:pStyle w:val="ListParagraph"/>
        <w:numPr>
          <w:ilvl w:val="0"/>
          <w:numId w:val="25"/>
        </w:numPr>
        <w:jc w:val="both"/>
        <w:rPr>
          <w:sz w:val="24"/>
        </w:rPr>
      </w:pPr>
      <w:r w:rsidRPr="00C022D0">
        <w:rPr>
          <w:sz w:val="24"/>
        </w:rPr>
        <w:t xml:space="preserve">Orders shall not allow </w:t>
      </w:r>
      <w:r w:rsidR="008A7C5D" w:rsidRPr="00C022D0">
        <w:rPr>
          <w:sz w:val="24"/>
        </w:rPr>
        <w:t>smoking,</w:t>
      </w:r>
      <w:r w:rsidRPr="00C022D0">
        <w:rPr>
          <w:sz w:val="24"/>
        </w:rPr>
        <w:t xml:space="preserve"> except within an enclosed vehicle or building, or at a developed recreation site or other designated area.</w:t>
      </w:r>
    </w:p>
    <w:p w:rsidR="002051B5" w:rsidRDefault="00BC4164" w:rsidP="00ED090A">
      <w:pPr>
        <w:pStyle w:val="ListParagraph"/>
        <w:numPr>
          <w:ilvl w:val="0"/>
          <w:numId w:val="25"/>
        </w:numPr>
        <w:jc w:val="both"/>
        <w:rPr>
          <w:sz w:val="24"/>
        </w:rPr>
      </w:pPr>
      <w:r w:rsidRPr="00C022D0">
        <w:rPr>
          <w:sz w:val="24"/>
        </w:rPr>
        <w:t>Orders shall not allow operation of internal combustion engines, except on roads or designate trails.</w:t>
      </w:r>
    </w:p>
    <w:p w:rsidR="0038497E" w:rsidRPr="00C022D0" w:rsidRDefault="00BC4164" w:rsidP="00ED090A">
      <w:pPr>
        <w:pStyle w:val="Heading8"/>
        <w:jc w:val="both"/>
        <w:rPr>
          <w:b w:val="0"/>
          <w:sz w:val="24"/>
        </w:rPr>
      </w:pPr>
      <w:r w:rsidRPr="00C022D0">
        <w:rPr>
          <w:b w:val="0"/>
          <w:sz w:val="24"/>
        </w:rPr>
        <w:t>Emergency Fire Closures</w:t>
      </w:r>
    </w:p>
    <w:p w:rsidR="00BC4164" w:rsidRPr="00C022D0" w:rsidRDefault="00BC4164" w:rsidP="00ED090A">
      <w:pPr>
        <w:jc w:val="both"/>
        <w:rPr>
          <w:sz w:val="24"/>
        </w:rPr>
      </w:pPr>
      <w:r w:rsidRPr="00C022D0">
        <w:rPr>
          <w:sz w:val="24"/>
        </w:rPr>
        <w:t xml:space="preserve">Emergency fire closures are </w:t>
      </w:r>
      <w:r w:rsidR="00415FE3" w:rsidRPr="00C022D0">
        <w:rPr>
          <w:sz w:val="24"/>
        </w:rPr>
        <w:t>imposed by a special order (</w:t>
      </w:r>
      <w:r w:rsidRPr="00C022D0">
        <w:rPr>
          <w:sz w:val="24"/>
        </w:rPr>
        <w:t>A</w:t>
      </w:r>
      <w:r w:rsidR="00415FE3" w:rsidRPr="00C022D0">
        <w:rPr>
          <w:sz w:val="24"/>
        </w:rPr>
        <w:t>ttachment</w:t>
      </w:r>
      <w:r w:rsidRPr="00C022D0">
        <w:rPr>
          <w:sz w:val="24"/>
        </w:rPr>
        <w:t xml:space="preserve"> B, FSH 5109.18). This is a temporary order prohibiting entry to specific areas of the National Forest due to fire hazards</w:t>
      </w:r>
      <w:r w:rsidR="00DC0AB8" w:rsidRPr="00C022D0">
        <w:rPr>
          <w:sz w:val="24"/>
        </w:rPr>
        <w:t xml:space="preserve"> (extreme)</w:t>
      </w:r>
      <w:r w:rsidR="00415FE3" w:rsidRPr="00C022D0">
        <w:rPr>
          <w:sz w:val="24"/>
        </w:rPr>
        <w:t xml:space="preserve"> and/</w:t>
      </w:r>
      <w:r w:rsidRPr="00C022D0">
        <w:rPr>
          <w:sz w:val="24"/>
        </w:rPr>
        <w:t>or burning conditions. Use of the Closure is a last resort measure</w:t>
      </w:r>
      <w:r w:rsidR="00415FE3" w:rsidRPr="00C022D0">
        <w:rPr>
          <w:sz w:val="24"/>
        </w:rPr>
        <w:t xml:space="preserve"> enacted</w:t>
      </w:r>
      <w:r w:rsidRPr="00C022D0">
        <w:rPr>
          <w:sz w:val="24"/>
        </w:rPr>
        <w:t xml:space="preserve"> when no other option is available to protect the forest resources and provide public safety.</w:t>
      </w:r>
    </w:p>
    <w:p w:rsidR="00BC4164" w:rsidRPr="00C022D0" w:rsidRDefault="00442826" w:rsidP="00ED090A">
      <w:pPr>
        <w:jc w:val="both"/>
        <w:rPr>
          <w:sz w:val="24"/>
        </w:rPr>
      </w:pPr>
      <w:r w:rsidRPr="00C022D0">
        <w:rPr>
          <w:sz w:val="24"/>
        </w:rPr>
        <w:t xml:space="preserve"> </w:t>
      </w:r>
    </w:p>
    <w:p w:rsidR="00442826" w:rsidRPr="00C022D0" w:rsidRDefault="00442826" w:rsidP="00ED090A">
      <w:pPr>
        <w:pStyle w:val="ListParagraph"/>
        <w:numPr>
          <w:ilvl w:val="0"/>
          <w:numId w:val="26"/>
        </w:numPr>
        <w:jc w:val="both"/>
        <w:rPr>
          <w:sz w:val="24"/>
        </w:rPr>
      </w:pPr>
      <w:r w:rsidRPr="00C022D0">
        <w:rPr>
          <w:sz w:val="24"/>
        </w:rPr>
        <w:t>Dispatch will notify districts when conditions indicate restrictions are to be implemented</w:t>
      </w:r>
    </w:p>
    <w:p w:rsidR="00D7658D" w:rsidRPr="00C022D0" w:rsidRDefault="00D7658D" w:rsidP="00ED090A">
      <w:pPr>
        <w:pStyle w:val="ListParagraph"/>
        <w:numPr>
          <w:ilvl w:val="0"/>
          <w:numId w:val="26"/>
        </w:numPr>
        <w:jc w:val="both"/>
        <w:rPr>
          <w:sz w:val="24"/>
        </w:rPr>
      </w:pPr>
      <w:r w:rsidRPr="00C022D0">
        <w:rPr>
          <w:sz w:val="24"/>
        </w:rPr>
        <w:t>FPTs will keep all signs posted and updated with current conditions</w:t>
      </w:r>
    </w:p>
    <w:p w:rsidR="00D7658D" w:rsidRPr="00C022D0" w:rsidRDefault="00D7658D" w:rsidP="00ED090A">
      <w:pPr>
        <w:pStyle w:val="ListParagraph"/>
        <w:numPr>
          <w:ilvl w:val="1"/>
          <w:numId w:val="26"/>
        </w:numPr>
        <w:jc w:val="both"/>
        <w:rPr>
          <w:sz w:val="24"/>
        </w:rPr>
      </w:pPr>
      <w:r w:rsidRPr="00C022D0">
        <w:rPr>
          <w:sz w:val="24"/>
        </w:rPr>
        <w:t>Signs will be placed at all ranger stations, information kiosks, and the SO</w:t>
      </w:r>
    </w:p>
    <w:p w:rsidR="00D7658D" w:rsidRPr="00C022D0" w:rsidRDefault="00D7658D" w:rsidP="00ED090A">
      <w:pPr>
        <w:pStyle w:val="ListParagraph"/>
        <w:numPr>
          <w:ilvl w:val="1"/>
          <w:numId w:val="26"/>
        </w:numPr>
        <w:jc w:val="both"/>
        <w:rPr>
          <w:sz w:val="24"/>
        </w:rPr>
      </w:pPr>
      <w:r w:rsidRPr="00C022D0">
        <w:rPr>
          <w:sz w:val="24"/>
        </w:rPr>
        <w:t>Current fire danger rating and PAL will be displayed</w:t>
      </w:r>
    </w:p>
    <w:p w:rsidR="00442826" w:rsidRPr="00C022D0" w:rsidRDefault="00415FE3" w:rsidP="00ED090A">
      <w:pPr>
        <w:pStyle w:val="ListParagraph"/>
        <w:numPr>
          <w:ilvl w:val="0"/>
          <w:numId w:val="26"/>
        </w:numPr>
        <w:jc w:val="both"/>
        <w:rPr>
          <w:sz w:val="24"/>
        </w:rPr>
      </w:pPr>
      <w:r w:rsidRPr="00C022D0">
        <w:rPr>
          <w:sz w:val="24"/>
        </w:rPr>
        <w:t>Public Affairs Office will notify the m</w:t>
      </w:r>
      <w:r w:rsidR="00442826" w:rsidRPr="00C022D0">
        <w:rPr>
          <w:sz w:val="24"/>
        </w:rPr>
        <w:t xml:space="preserve">edia </w:t>
      </w:r>
    </w:p>
    <w:p w:rsidR="00442826" w:rsidRPr="00C022D0" w:rsidRDefault="00442826" w:rsidP="00ED090A">
      <w:pPr>
        <w:pStyle w:val="ListParagraph"/>
        <w:numPr>
          <w:ilvl w:val="0"/>
          <w:numId w:val="26"/>
        </w:numPr>
        <w:jc w:val="both"/>
        <w:rPr>
          <w:sz w:val="24"/>
        </w:rPr>
      </w:pPr>
      <w:r w:rsidRPr="00C022D0">
        <w:rPr>
          <w:sz w:val="24"/>
        </w:rPr>
        <w:lastRenderedPageBreak/>
        <w:t>FPTs will contact contractors working in the field</w:t>
      </w:r>
    </w:p>
    <w:p w:rsidR="00415FE3" w:rsidRPr="00C022D0" w:rsidRDefault="00415FE3" w:rsidP="00ED090A">
      <w:pPr>
        <w:pStyle w:val="ListParagraph"/>
        <w:numPr>
          <w:ilvl w:val="0"/>
          <w:numId w:val="26"/>
        </w:numPr>
        <w:jc w:val="both"/>
        <w:rPr>
          <w:sz w:val="24"/>
        </w:rPr>
      </w:pPr>
      <w:r w:rsidRPr="00C022D0">
        <w:rPr>
          <w:sz w:val="24"/>
        </w:rPr>
        <w:t>FPTs will increase patrols.</w:t>
      </w:r>
    </w:p>
    <w:p w:rsidR="00442826" w:rsidRPr="00C022D0" w:rsidRDefault="00415FE3" w:rsidP="00ED090A">
      <w:pPr>
        <w:pStyle w:val="ListParagraph"/>
        <w:numPr>
          <w:ilvl w:val="1"/>
          <w:numId w:val="26"/>
        </w:numPr>
        <w:jc w:val="both"/>
        <w:rPr>
          <w:sz w:val="24"/>
        </w:rPr>
      </w:pPr>
      <w:r w:rsidRPr="00C022D0">
        <w:rPr>
          <w:sz w:val="24"/>
        </w:rPr>
        <w:t>E</w:t>
      </w:r>
      <w:r w:rsidR="00442826" w:rsidRPr="00C022D0">
        <w:rPr>
          <w:sz w:val="24"/>
        </w:rPr>
        <w:t>xtra patrols may be used</w:t>
      </w:r>
      <w:r w:rsidRPr="00C022D0">
        <w:rPr>
          <w:sz w:val="24"/>
        </w:rPr>
        <w:t xml:space="preserve"> with extended/</w:t>
      </w:r>
      <w:r w:rsidR="000632AD" w:rsidRPr="00C022D0">
        <w:rPr>
          <w:sz w:val="24"/>
        </w:rPr>
        <w:t>staggered hours</w:t>
      </w:r>
    </w:p>
    <w:p w:rsidR="006023FC" w:rsidRPr="00C022D0" w:rsidRDefault="00DC0AB8" w:rsidP="00ED090A">
      <w:pPr>
        <w:pStyle w:val="ListParagraph"/>
        <w:numPr>
          <w:ilvl w:val="0"/>
          <w:numId w:val="26"/>
        </w:numPr>
        <w:jc w:val="both"/>
        <w:rPr>
          <w:sz w:val="24"/>
        </w:rPr>
      </w:pPr>
      <w:r w:rsidRPr="00C022D0">
        <w:rPr>
          <w:sz w:val="24"/>
        </w:rPr>
        <w:t>National Prevention Teams may be ordered</w:t>
      </w:r>
    </w:p>
    <w:p w:rsidR="00A05577" w:rsidRPr="00C022D0" w:rsidRDefault="00A05577" w:rsidP="00ED090A">
      <w:pPr>
        <w:jc w:val="both"/>
        <w:rPr>
          <w:sz w:val="24"/>
        </w:rPr>
      </w:pPr>
    </w:p>
    <w:p w:rsidR="00A05577" w:rsidRPr="00C022D0" w:rsidRDefault="0013623F" w:rsidP="00ED090A">
      <w:pPr>
        <w:jc w:val="both"/>
        <w:rPr>
          <w:sz w:val="24"/>
        </w:rPr>
      </w:pPr>
      <w:r w:rsidRPr="00C022D0">
        <w:rPr>
          <w:sz w:val="24"/>
        </w:rPr>
        <w:t xml:space="preserve">The Forest Fire </w:t>
      </w:r>
      <w:r w:rsidR="00D7658D" w:rsidRPr="00C022D0">
        <w:rPr>
          <w:sz w:val="24"/>
        </w:rPr>
        <w:t>M</w:t>
      </w:r>
      <w:r w:rsidR="00A05577" w:rsidRPr="00C022D0">
        <w:rPr>
          <w:sz w:val="24"/>
        </w:rPr>
        <w:t xml:space="preserve">anagement </w:t>
      </w:r>
      <w:r w:rsidRPr="00C022D0">
        <w:rPr>
          <w:sz w:val="24"/>
        </w:rPr>
        <w:t xml:space="preserve">Officer (FFMO) </w:t>
      </w:r>
      <w:r w:rsidR="00D7658D" w:rsidRPr="00C022D0">
        <w:rPr>
          <w:sz w:val="24"/>
        </w:rPr>
        <w:t xml:space="preserve">is accountable for the effectiveness of the </w:t>
      </w:r>
      <w:r w:rsidR="008A0297" w:rsidRPr="00C022D0">
        <w:rPr>
          <w:sz w:val="24"/>
        </w:rPr>
        <w:t>Fire Restriction and Closure P</w:t>
      </w:r>
      <w:r w:rsidR="00D7658D" w:rsidRPr="00C022D0">
        <w:rPr>
          <w:sz w:val="24"/>
        </w:rPr>
        <w:t>lan and</w:t>
      </w:r>
      <w:r w:rsidR="00A05577" w:rsidRPr="00C022D0">
        <w:rPr>
          <w:sz w:val="24"/>
        </w:rPr>
        <w:t xml:space="preserve"> the </w:t>
      </w:r>
      <w:r w:rsidR="00971BC3" w:rsidRPr="00C022D0">
        <w:rPr>
          <w:sz w:val="24"/>
        </w:rPr>
        <w:t>p</w:t>
      </w:r>
      <w:r w:rsidR="00A05577" w:rsidRPr="00C022D0">
        <w:rPr>
          <w:sz w:val="24"/>
        </w:rPr>
        <w:t xml:space="preserve">revention </w:t>
      </w:r>
      <w:r w:rsidR="00971BC3" w:rsidRPr="00C022D0">
        <w:rPr>
          <w:sz w:val="24"/>
        </w:rPr>
        <w:t>p</w:t>
      </w:r>
      <w:r w:rsidR="00A05577" w:rsidRPr="00C022D0">
        <w:rPr>
          <w:sz w:val="24"/>
        </w:rPr>
        <w:t>rogram.</w:t>
      </w:r>
    </w:p>
    <w:p w:rsidR="00A05EBD" w:rsidRPr="00C022D0" w:rsidRDefault="002F5D22" w:rsidP="00ED090A">
      <w:pPr>
        <w:pStyle w:val="Heading1"/>
        <w:jc w:val="both"/>
        <w:rPr>
          <w:sz w:val="24"/>
          <w:szCs w:val="24"/>
        </w:rPr>
      </w:pPr>
      <w:bookmarkStart w:id="15" w:name="_Toc386485272"/>
      <w:r w:rsidRPr="00C022D0">
        <w:rPr>
          <w:sz w:val="24"/>
          <w:szCs w:val="24"/>
        </w:rPr>
        <w:t>Forest Order Implementation Plan:  Fire Restrictions &amp; Closures</w:t>
      </w:r>
      <w:bookmarkEnd w:id="15"/>
    </w:p>
    <w:p w:rsidR="0080577C" w:rsidRPr="00C022D0" w:rsidRDefault="002F5D22" w:rsidP="00ED090A">
      <w:pPr>
        <w:pStyle w:val="Heading3"/>
        <w:jc w:val="both"/>
        <w:rPr>
          <w:sz w:val="24"/>
          <w:szCs w:val="24"/>
        </w:rPr>
      </w:pPr>
      <w:bookmarkStart w:id="16" w:name="_Toc386485273"/>
      <w:r w:rsidRPr="00C022D0">
        <w:rPr>
          <w:sz w:val="24"/>
          <w:szCs w:val="24"/>
        </w:rPr>
        <w:t>Objectives</w:t>
      </w:r>
      <w:bookmarkEnd w:id="16"/>
    </w:p>
    <w:p w:rsidR="0080577C" w:rsidRPr="00C022D0" w:rsidRDefault="0080577C" w:rsidP="00ED090A">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s>
        <w:jc w:val="both"/>
      </w:pPr>
      <w:r w:rsidRPr="00C022D0">
        <w:t>To have a system that will allow immediate implementation of the Forest Emergency Fire Restriction and Closure Plan. Have designated areas on the forest for placement of Electronic signage if necessary ie: MET, Wentworth Springs</w:t>
      </w:r>
      <w:r w:rsidR="00AD087B">
        <w:t xml:space="preserve"> Road</w:t>
      </w:r>
      <w:r w:rsidRPr="00C022D0">
        <w:t>, Ice House</w:t>
      </w:r>
      <w:r w:rsidR="00AD087B">
        <w:t xml:space="preserve"> Road</w:t>
      </w:r>
      <w:r w:rsidRPr="00C022D0">
        <w:t xml:space="preserve">, </w:t>
      </w:r>
      <w:r w:rsidR="00AD087B">
        <w:t xml:space="preserve">Hwy </w:t>
      </w:r>
      <w:r w:rsidRPr="00C022D0">
        <w:t>88.</w:t>
      </w:r>
    </w:p>
    <w:p w:rsidR="0080577C" w:rsidRPr="00C022D0" w:rsidRDefault="0080577C" w:rsidP="00ED090A">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s>
        <w:jc w:val="both"/>
      </w:pPr>
    </w:p>
    <w:p w:rsidR="00A05EBD" w:rsidRPr="00C022D0" w:rsidRDefault="00842809" w:rsidP="00ED090A">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s>
        <w:jc w:val="both"/>
      </w:pPr>
      <w:r w:rsidRPr="00C022D0">
        <w:t xml:space="preserve">The </w:t>
      </w:r>
      <w:r w:rsidR="00AD087B">
        <w:t>District Prevention Technicians (</w:t>
      </w:r>
      <w:r w:rsidR="00CA5DC2">
        <w:t>FPT</w:t>
      </w:r>
      <w:r w:rsidR="00AD087B">
        <w:t>)</w:t>
      </w:r>
      <w:r w:rsidRPr="00C022D0">
        <w:t xml:space="preserve"> will be responsible for all segments of this plan.  Each District </w:t>
      </w:r>
      <w:r w:rsidR="00726EBF">
        <w:t>FPT</w:t>
      </w:r>
      <w:r w:rsidRPr="00C022D0">
        <w:t xml:space="preserve"> is responsible to see that a complete inventory of restriction and closure signs are on hand at all times, and will do updated inventory by October 31 and June 1 of each year.</w:t>
      </w:r>
    </w:p>
    <w:p w:rsidR="00EC02D6" w:rsidRPr="00C022D0" w:rsidRDefault="002F5D22" w:rsidP="00ED090A">
      <w:pPr>
        <w:pStyle w:val="Heading3"/>
        <w:jc w:val="both"/>
        <w:rPr>
          <w:sz w:val="24"/>
          <w:szCs w:val="24"/>
        </w:rPr>
      </w:pPr>
      <w:bookmarkStart w:id="17" w:name="_Toc386485274"/>
      <w:r w:rsidRPr="00C022D0">
        <w:rPr>
          <w:sz w:val="24"/>
          <w:szCs w:val="24"/>
        </w:rPr>
        <w:t>Restrictions</w:t>
      </w:r>
      <w:bookmarkEnd w:id="17"/>
    </w:p>
    <w:p w:rsidR="00A05EBD" w:rsidRPr="00C022D0" w:rsidRDefault="00842809" w:rsidP="00ED090A">
      <w:pPr>
        <w:pStyle w:val="axNormal"/>
        <w:widowControl/>
        <w:numPr>
          <w:ilvl w:val="0"/>
          <w:numId w:val="27"/>
        </w:numPr>
        <w:tabs>
          <w:tab w:val="clear" w:pos="720"/>
          <w:tab w:val="left" w:pos="2880"/>
          <w:tab w:val="left" w:pos="3600"/>
          <w:tab w:val="left" w:pos="4320"/>
          <w:tab w:val="left" w:pos="5040"/>
          <w:tab w:val="left" w:pos="5760"/>
          <w:tab w:val="left" w:pos="6480"/>
          <w:tab w:val="left" w:pos="7200"/>
          <w:tab w:val="left" w:pos="7920"/>
          <w:tab w:val="left" w:pos="8640"/>
          <w:tab w:val="left" w:pos="9360"/>
        </w:tabs>
        <w:jc w:val="both"/>
      </w:pPr>
      <w:r w:rsidRPr="00C022D0">
        <w:t>District F</w:t>
      </w:r>
      <w:r w:rsidR="0045053D">
        <w:t>PT</w:t>
      </w:r>
      <w:r w:rsidRPr="00C022D0">
        <w:t xml:space="preserve"> is to see that all signs are posted at designated locations ac</w:t>
      </w:r>
      <w:r w:rsidR="00493973" w:rsidRPr="00C022D0">
        <w:t xml:space="preserve">cording to sign plan. That all </w:t>
      </w:r>
      <w:r w:rsidRPr="00C022D0">
        <w:t xml:space="preserve">signs are kept updated and look professional. </w:t>
      </w:r>
    </w:p>
    <w:p w:rsidR="00842809" w:rsidRPr="00C022D0" w:rsidRDefault="00AD087B" w:rsidP="00ED090A">
      <w:pPr>
        <w:pStyle w:val="axNormal"/>
        <w:widowControl/>
        <w:numPr>
          <w:ilvl w:val="0"/>
          <w:numId w:val="27"/>
        </w:numPr>
        <w:tabs>
          <w:tab w:val="clear" w:pos="720"/>
          <w:tab w:val="left" w:pos="2880"/>
          <w:tab w:val="left" w:pos="3600"/>
          <w:tab w:val="left" w:pos="4320"/>
          <w:tab w:val="left" w:pos="5040"/>
          <w:tab w:val="left" w:pos="5760"/>
          <w:tab w:val="left" w:pos="6480"/>
          <w:tab w:val="left" w:pos="7200"/>
          <w:tab w:val="left" w:pos="7920"/>
          <w:tab w:val="left" w:pos="8640"/>
          <w:tab w:val="left" w:pos="9360"/>
        </w:tabs>
        <w:jc w:val="both"/>
      </w:pPr>
      <w:r>
        <w:t xml:space="preserve">Forest Duty Officer notifies </w:t>
      </w:r>
      <w:r w:rsidR="00842809" w:rsidRPr="00C022D0">
        <w:t>all Forest personnel are notified of restrictions.</w:t>
      </w:r>
    </w:p>
    <w:p w:rsidR="00842809" w:rsidRPr="00C022D0" w:rsidRDefault="00AD087B" w:rsidP="00ED090A">
      <w:pPr>
        <w:pStyle w:val="axNormal"/>
        <w:widowControl/>
        <w:numPr>
          <w:ilvl w:val="0"/>
          <w:numId w:val="27"/>
        </w:numPr>
        <w:tabs>
          <w:tab w:val="clear" w:pos="720"/>
          <w:tab w:val="left" w:pos="2880"/>
          <w:tab w:val="left" w:pos="3600"/>
          <w:tab w:val="left" w:pos="4320"/>
          <w:tab w:val="left" w:pos="5040"/>
          <w:tab w:val="left" w:pos="5760"/>
          <w:tab w:val="left" w:pos="6480"/>
          <w:tab w:val="left" w:pos="7200"/>
          <w:tab w:val="left" w:pos="7920"/>
          <w:tab w:val="left" w:pos="8640"/>
          <w:tab w:val="left" w:pos="9360"/>
        </w:tabs>
        <w:jc w:val="both"/>
      </w:pPr>
      <w:r>
        <w:t>Forest Duty Officer notifies</w:t>
      </w:r>
      <w:r w:rsidR="00842809" w:rsidRPr="00C022D0">
        <w:t xml:space="preserve"> all contractors and cooperators are notified.</w:t>
      </w:r>
    </w:p>
    <w:p w:rsidR="00A05EBD" w:rsidRPr="00C022D0" w:rsidRDefault="00AD087B" w:rsidP="00ED090A">
      <w:pPr>
        <w:pStyle w:val="axNormal"/>
        <w:widowControl/>
        <w:numPr>
          <w:ilvl w:val="0"/>
          <w:numId w:val="27"/>
        </w:numPr>
        <w:tabs>
          <w:tab w:val="clear" w:pos="720"/>
          <w:tab w:val="left" w:pos="2880"/>
          <w:tab w:val="left" w:pos="3600"/>
          <w:tab w:val="left" w:pos="4320"/>
          <w:tab w:val="left" w:pos="5040"/>
          <w:tab w:val="left" w:pos="5760"/>
          <w:tab w:val="left" w:pos="6480"/>
          <w:tab w:val="left" w:pos="7200"/>
          <w:tab w:val="left" w:pos="7920"/>
          <w:tab w:val="left" w:pos="8640"/>
          <w:tab w:val="left" w:pos="9360"/>
        </w:tabs>
        <w:jc w:val="both"/>
      </w:pPr>
      <w:r>
        <w:t>Forest Duty Officer decides whether to s</w:t>
      </w:r>
      <w:r w:rsidR="00EC02D6" w:rsidRPr="00C022D0">
        <w:t xml:space="preserve">taff more patrols and stagger hours for best coverage.  </w:t>
      </w:r>
    </w:p>
    <w:p w:rsidR="00A05EBD" w:rsidRPr="00C022D0" w:rsidRDefault="002F5D22" w:rsidP="00ED090A">
      <w:pPr>
        <w:pStyle w:val="Heading3"/>
        <w:jc w:val="both"/>
        <w:rPr>
          <w:sz w:val="24"/>
          <w:szCs w:val="24"/>
        </w:rPr>
      </w:pPr>
      <w:bookmarkStart w:id="18" w:name="_Toc386485275"/>
      <w:r w:rsidRPr="00C022D0">
        <w:rPr>
          <w:sz w:val="24"/>
          <w:szCs w:val="24"/>
        </w:rPr>
        <w:t>Closure</w:t>
      </w:r>
      <w:bookmarkEnd w:id="18"/>
    </w:p>
    <w:p w:rsidR="00634FD7" w:rsidRPr="00C022D0" w:rsidRDefault="0045053D" w:rsidP="00ED090A">
      <w:pPr>
        <w:pStyle w:val="axNormal"/>
        <w:widowControl/>
        <w:numPr>
          <w:ilvl w:val="0"/>
          <w:numId w:val="28"/>
        </w:numPr>
        <w:tabs>
          <w:tab w:val="clear" w:pos="720"/>
          <w:tab w:val="left" w:pos="2880"/>
          <w:tab w:val="left" w:pos="3600"/>
          <w:tab w:val="left" w:pos="4320"/>
          <w:tab w:val="left" w:pos="5040"/>
          <w:tab w:val="left" w:pos="5760"/>
          <w:tab w:val="left" w:pos="6480"/>
          <w:tab w:val="left" w:pos="7200"/>
          <w:tab w:val="left" w:pos="7920"/>
          <w:tab w:val="left" w:pos="8640"/>
          <w:tab w:val="left" w:pos="9360"/>
        </w:tabs>
        <w:jc w:val="both"/>
      </w:pPr>
      <w:r>
        <w:t>District FPT</w:t>
      </w:r>
      <w:r w:rsidR="00842809" w:rsidRPr="00C022D0">
        <w:t xml:space="preserve"> sees that Steps a</w:t>
      </w:r>
      <w:r w:rsidR="00634FD7" w:rsidRPr="00C022D0">
        <w:t>re followed as in restrictions.</w:t>
      </w:r>
    </w:p>
    <w:p w:rsidR="0080577C" w:rsidRPr="00C022D0" w:rsidRDefault="00842809" w:rsidP="00ED090A">
      <w:pPr>
        <w:pStyle w:val="axNormal"/>
        <w:widowControl/>
        <w:numPr>
          <w:ilvl w:val="0"/>
          <w:numId w:val="28"/>
        </w:numPr>
        <w:tabs>
          <w:tab w:val="clear" w:pos="720"/>
          <w:tab w:val="left" w:pos="2880"/>
          <w:tab w:val="left" w:pos="3600"/>
          <w:tab w:val="left" w:pos="4320"/>
          <w:tab w:val="left" w:pos="5040"/>
          <w:tab w:val="left" w:pos="5760"/>
          <w:tab w:val="left" w:pos="6480"/>
          <w:tab w:val="left" w:pos="7200"/>
          <w:tab w:val="left" w:pos="7920"/>
          <w:tab w:val="left" w:pos="8640"/>
          <w:tab w:val="left" w:pos="9360"/>
        </w:tabs>
        <w:jc w:val="both"/>
      </w:pPr>
      <w:r w:rsidRPr="00C022D0">
        <w:t>The District will be divided into specific patrol units</w:t>
      </w:r>
      <w:r w:rsidR="0080577C" w:rsidRPr="00C022D0">
        <w:t>.</w:t>
      </w:r>
    </w:p>
    <w:p w:rsidR="00A05EBD" w:rsidRPr="00C022D0" w:rsidRDefault="00842809" w:rsidP="00ED090A">
      <w:pPr>
        <w:pStyle w:val="axNormal"/>
        <w:widowControl/>
        <w:numPr>
          <w:ilvl w:val="0"/>
          <w:numId w:val="28"/>
        </w:numPr>
        <w:tabs>
          <w:tab w:val="clear" w:pos="720"/>
          <w:tab w:val="left" w:pos="2880"/>
          <w:tab w:val="left" w:pos="3600"/>
          <w:tab w:val="left" w:pos="4320"/>
          <w:tab w:val="left" w:pos="5040"/>
          <w:tab w:val="left" w:pos="5760"/>
          <w:tab w:val="left" w:pos="6480"/>
          <w:tab w:val="left" w:pos="7200"/>
          <w:tab w:val="left" w:pos="7920"/>
          <w:tab w:val="left" w:pos="8640"/>
          <w:tab w:val="left" w:pos="9360"/>
        </w:tabs>
        <w:jc w:val="both"/>
      </w:pPr>
      <w:r w:rsidRPr="00C022D0">
        <w:t xml:space="preserve">Purpose is to contact all recreationists the </w:t>
      </w:r>
      <w:r w:rsidR="00493973" w:rsidRPr="00C022D0">
        <w:t>areas affected by the closure.</w:t>
      </w:r>
    </w:p>
    <w:p w:rsidR="0080577C" w:rsidRPr="00C022D0" w:rsidRDefault="00493973" w:rsidP="00ED090A">
      <w:pPr>
        <w:pStyle w:val="axNormal"/>
        <w:widowControl/>
        <w:numPr>
          <w:ilvl w:val="0"/>
          <w:numId w:val="28"/>
        </w:numPr>
        <w:tabs>
          <w:tab w:val="clear" w:pos="720"/>
          <w:tab w:val="left" w:pos="2880"/>
          <w:tab w:val="left" w:pos="3600"/>
          <w:tab w:val="left" w:pos="4320"/>
          <w:tab w:val="left" w:pos="5040"/>
          <w:tab w:val="left" w:pos="5760"/>
          <w:tab w:val="left" w:pos="6480"/>
          <w:tab w:val="left" w:pos="7200"/>
          <w:tab w:val="left" w:pos="7920"/>
          <w:tab w:val="left" w:pos="8640"/>
          <w:tab w:val="left" w:pos="9360"/>
        </w:tabs>
        <w:jc w:val="both"/>
      </w:pPr>
      <w:r w:rsidRPr="00C022D0">
        <w:t xml:space="preserve">Check Station locations will be decided by the </w:t>
      </w:r>
      <w:r w:rsidR="00CA5DC2" w:rsidRPr="00AD087B">
        <w:t>District Duty Officer</w:t>
      </w:r>
      <w:r w:rsidRPr="00AD087B">
        <w:t>,</w:t>
      </w:r>
      <w:r w:rsidRPr="00C022D0">
        <w:t xml:space="preserve"> Law Enforcement and Fire Management to insure all visitors will be notified. </w:t>
      </w:r>
    </w:p>
    <w:p w:rsidR="00286A1E" w:rsidRPr="00C022D0" w:rsidRDefault="002F5D22" w:rsidP="00ED090A">
      <w:pPr>
        <w:pStyle w:val="Heading3"/>
        <w:jc w:val="both"/>
        <w:rPr>
          <w:sz w:val="24"/>
          <w:szCs w:val="24"/>
        </w:rPr>
      </w:pPr>
      <w:bookmarkStart w:id="19" w:name="_Toc386485276"/>
      <w:r w:rsidRPr="00C022D0">
        <w:rPr>
          <w:sz w:val="24"/>
          <w:szCs w:val="24"/>
        </w:rPr>
        <w:t>Administration</w:t>
      </w:r>
      <w:bookmarkEnd w:id="19"/>
    </w:p>
    <w:p w:rsidR="00286A1E" w:rsidRPr="00C022D0" w:rsidRDefault="00286A1E" w:rsidP="00ED090A">
      <w:pPr>
        <w:jc w:val="both"/>
        <w:rPr>
          <w:sz w:val="24"/>
        </w:rPr>
      </w:pPr>
      <w:r w:rsidRPr="00C022D0">
        <w:rPr>
          <w:sz w:val="24"/>
        </w:rPr>
        <w:t>Those activities such as planning, budget, and training</w:t>
      </w:r>
      <w:r w:rsidR="00282D56" w:rsidRPr="00C022D0">
        <w:rPr>
          <w:sz w:val="24"/>
        </w:rPr>
        <w:t>:</w:t>
      </w:r>
    </w:p>
    <w:p w:rsidR="00286A1E" w:rsidRPr="00C022D0" w:rsidRDefault="00286A1E" w:rsidP="00ED090A">
      <w:pPr>
        <w:pStyle w:val="ListParagraph"/>
        <w:numPr>
          <w:ilvl w:val="0"/>
          <w:numId w:val="29"/>
        </w:numPr>
        <w:jc w:val="both"/>
        <w:rPr>
          <w:sz w:val="24"/>
        </w:rPr>
      </w:pPr>
      <w:r w:rsidRPr="00C022D0">
        <w:rPr>
          <w:sz w:val="24"/>
        </w:rPr>
        <w:t xml:space="preserve">Yearly review and update of prevention plans-forest and </w:t>
      </w:r>
      <w:r w:rsidR="00ED090A">
        <w:rPr>
          <w:sz w:val="24"/>
        </w:rPr>
        <w:t>District.</w:t>
      </w:r>
    </w:p>
    <w:p w:rsidR="00286A1E" w:rsidRPr="00C022D0" w:rsidRDefault="00286A1E" w:rsidP="00ED090A">
      <w:pPr>
        <w:pStyle w:val="ListParagraph"/>
        <w:numPr>
          <w:ilvl w:val="0"/>
          <w:numId w:val="29"/>
        </w:numPr>
        <w:jc w:val="both"/>
        <w:rPr>
          <w:sz w:val="24"/>
        </w:rPr>
      </w:pPr>
      <w:r w:rsidRPr="00C022D0">
        <w:rPr>
          <w:sz w:val="24"/>
        </w:rPr>
        <w:t xml:space="preserve">Attend </w:t>
      </w:r>
      <w:r w:rsidR="0029247A" w:rsidRPr="00C022D0">
        <w:rPr>
          <w:sz w:val="24"/>
        </w:rPr>
        <w:t xml:space="preserve">semi / </w:t>
      </w:r>
      <w:r w:rsidRPr="00C022D0">
        <w:rPr>
          <w:sz w:val="24"/>
        </w:rPr>
        <w:t xml:space="preserve">annual </w:t>
      </w:r>
      <w:r w:rsidR="008A7C5D" w:rsidRPr="00C022D0">
        <w:rPr>
          <w:sz w:val="24"/>
        </w:rPr>
        <w:t>forest wide</w:t>
      </w:r>
      <w:r w:rsidRPr="00C022D0">
        <w:rPr>
          <w:sz w:val="24"/>
        </w:rPr>
        <w:t xml:space="preserve"> prevention meeting</w:t>
      </w:r>
      <w:r w:rsidR="0029247A" w:rsidRPr="00C022D0">
        <w:rPr>
          <w:sz w:val="24"/>
        </w:rPr>
        <w:t>s</w:t>
      </w:r>
    </w:p>
    <w:p w:rsidR="00286A1E" w:rsidRPr="00C022D0" w:rsidRDefault="00286A1E" w:rsidP="00ED090A">
      <w:pPr>
        <w:pStyle w:val="ListParagraph"/>
        <w:numPr>
          <w:ilvl w:val="0"/>
          <w:numId w:val="29"/>
        </w:numPr>
        <w:jc w:val="both"/>
        <w:rPr>
          <w:sz w:val="24"/>
        </w:rPr>
      </w:pPr>
      <w:r w:rsidRPr="00C022D0">
        <w:rPr>
          <w:sz w:val="24"/>
        </w:rPr>
        <w:t>Ensure that FPTs &amp; FPOs have the following training</w:t>
      </w:r>
      <w:r w:rsidR="0029247A" w:rsidRPr="00C022D0">
        <w:rPr>
          <w:sz w:val="24"/>
        </w:rPr>
        <w:t>:</w:t>
      </w:r>
    </w:p>
    <w:p w:rsidR="00286A1E" w:rsidRPr="00C022D0" w:rsidRDefault="00CC12D8" w:rsidP="00ED090A">
      <w:pPr>
        <w:pStyle w:val="ListParagraph"/>
        <w:numPr>
          <w:ilvl w:val="1"/>
          <w:numId w:val="29"/>
        </w:numPr>
        <w:jc w:val="both"/>
        <w:rPr>
          <w:sz w:val="24"/>
        </w:rPr>
      </w:pPr>
      <w:r w:rsidRPr="00C022D0">
        <w:rPr>
          <w:sz w:val="24"/>
        </w:rPr>
        <w:t>Wildland Fire Prevention P-101</w:t>
      </w:r>
      <w:r w:rsidR="00581048" w:rsidRPr="00C022D0">
        <w:rPr>
          <w:sz w:val="24"/>
        </w:rPr>
        <w:t xml:space="preserve"> / </w:t>
      </w:r>
      <w:r w:rsidR="000632AD" w:rsidRPr="00C022D0">
        <w:rPr>
          <w:sz w:val="24"/>
        </w:rPr>
        <w:t>P-301</w:t>
      </w:r>
      <w:r w:rsidR="00581048" w:rsidRPr="00C022D0">
        <w:rPr>
          <w:sz w:val="24"/>
        </w:rPr>
        <w:t xml:space="preserve"> </w:t>
      </w:r>
      <w:r w:rsidR="00286A1E" w:rsidRPr="00C022D0">
        <w:rPr>
          <w:sz w:val="24"/>
        </w:rPr>
        <w:t xml:space="preserve"> </w:t>
      </w:r>
    </w:p>
    <w:p w:rsidR="00286A1E" w:rsidRPr="00C022D0" w:rsidRDefault="00286A1E" w:rsidP="00ED090A">
      <w:pPr>
        <w:pStyle w:val="ListParagraph"/>
        <w:numPr>
          <w:ilvl w:val="1"/>
          <w:numId w:val="29"/>
        </w:numPr>
        <w:jc w:val="both"/>
        <w:rPr>
          <w:sz w:val="24"/>
        </w:rPr>
      </w:pPr>
      <w:r w:rsidRPr="00C022D0">
        <w:rPr>
          <w:sz w:val="24"/>
        </w:rPr>
        <w:t>Wildland Fire Investigation</w:t>
      </w:r>
    </w:p>
    <w:p w:rsidR="00286A1E" w:rsidRPr="00C022D0" w:rsidRDefault="00286A1E" w:rsidP="00ED090A">
      <w:pPr>
        <w:pStyle w:val="ListParagraph"/>
        <w:numPr>
          <w:ilvl w:val="1"/>
          <w:numId w:val="29"/>
        </w:numPr>
        <w:jc w:val="both"/>
        <w:rPr>
          <w:sz w:val="24"/>
        </w:rPr>
      </w:pPr>
      <w:r w:rsidRPr="00C022D0">
        <w:rPr>
          <w:sz w:val="24"/>
        </w:rPr>
        <w:t>Forest Protection Officer / yearly refresher</w:t>
      </w:r>
    </w:p>
    <w:p w:rsidR="00286A1E" w:rsidRPr="00C022D0" w:rsidRDefault="00286A1E" w:rsidP="00ED090A">
      <w:pPr>
        <w:pStyle w:val="ListParagraph"/>
        <w:numPr>
          <w:ilvl w:val="1"/>
          <w:numId w:val="29"/>
        </w:numPr>
        <w:jc w:val="both"/>
        <w:rPr>
          <w:sz w:val="24"/>
        </w:rPr>
      </w:pPr>
      <w:r w:rsidRPr="00C022D0">
        <w:rPr>
          <w:sz w:val="24"/>
        </w:rPr>
        <w:t xml:space="preserve">Basic 32 / mandatory </w:t>
      </w:r>
      <w:r w:rsidR="0029247A" w:rsidRPr="00C022D0">
        <w:rPr>
          <w:sz w:val="24"/>
        </w:rPr>
        <w:t xml:space="preserve">fire refresher </w:t>
      </w:r>
      <w:r w:rsidRPr="00C022D0">
        <w:rPr>
          <w:sz w:val="24"/>
        </w:rPr>
        <w:t>updates</w:t>
      </w:r>
    </w:p>
    <w:p w:rsidR="00286A1E" w:rsidRPr="00C022D0" w:rsidRDefault="00286A1E" w:rsidP="00ED090A">
      <w:pPr>
        <w:pStyle w:val="ListParagraph"/>
        <w:numPr>
          <w:ilvl w:val="1"/>
          <w:numId w:val="29"/>
        </w:numPr>
        <w:jc w:val="both"/>
        <w:rPr>
          <w:sz w:val="24"/>
        </w:rPr>
      </w:pPr>
      <w:r w:rsidRPr="00C022D0">
        <w:rPr>
          <w:sz w:val="24"/>
        </w:rPr>
        <w:t>ICS-200</w:t>
      </w:r>
    </w:p>
    <w:p w:rsidR="0056094A" w:rsidRPr="00C022D0" w:rsidRDefault="00CC12D8" w:rsidP="00ED090A">
      <w:pPr>
        <w:pStyle w:val="ListParagraph"/>
        <w:numPr>
          <w:ilvl w:val="0"/>
          <w:numId w:val="29"/>
        </w:numPr>
        <w:jc w:val="both"/>
        <w:rPr>
          <w:sz w:val="24"/>
        </w:rPr>
      </w:pPr>
      <w:r w:rsidRPr="00C022D0">
        <w:rPr>
          <w:sz w:val="24"/>
        </w:rPr>
        <w:t>Annual</w:t>
      </w:r>
      <w:r w:rsidR="0056094A" w:rsidRPr="00C022D0">
        <w:rPr>
          <w:sz w:val="24"/>
        </w:rPr>
        <w:t xml:space="preserve"> Forest wide Inventory of Prevention Material and Signs</w:t>
      </w:r>
    </w:p>
    <w:p w:rsidR="0056094A" w:rsidRPr="00C022D0" w:rsidRDefault="0056094A" w:rsidP="00ED090A">
      <w:pPr>
        <w:pStyle w:val="ListParagraph"/>
        <w:numPr>
          <w:ilvl w:val="0"/>
          <w:numId w:val="29"/>
        </w:numPr>
        <w:jc w:val="both"/>
        <w:rPr>
          <w:sz w:val="24"/>
        </w:rPr>
      </w:pPr>
      <w:r w:rsidRPr="00C022D0">
        <w:rPr>
          <w:sz w:val="24"/>
        </w:rPr>
        <w:t>Forest Order for material and signs</w:t>
      </w:r>
    </w:p>
    <w:p w:rsidR="00286A1E" w:rsidRPr="00C022D0" w:rsidRDefault="00286A1E" w:rsidP="00ED090A">
      <w:pPr>
        <w:jc w:val="both"/>
        <w:rPr>
          <w:sz w:val="24"/>
        </w:rPr>
      </w:pPr>
    </w:p>
    <w:p w:rsidR="002051B5" w:rsidRPr="00C022D0" w:rsidRDefault="001E126E" w:rsidP="00ED090A">
      <w:pPr>
        <w:jc w:val="both"/>
        <w:rPr>
          <w:bCs/>
          <w:sz w:val="24"/>
        </w:rPr>
      </w:pPr>
      <w:r w:rsidRPr="00C022D0">
        <w:rPr>
          <w:bCs/>
          <w:sz w:val="24"/>
        </w:rPr>
        <w:t>The above responsibilities are essential duties of all of the prevention staff based on recommendation from the Division Chief and are an on-going effort throughout the year.</w:t>
      </w:r>
    </w:p>
    <w:p w:rsidR="00286A1E" w:rsidRPr="00C022D0" w:rsidRDefault="00ED090A" w:rsidP="00ED090A">
      <w:pPr>
        <w:pStyle w:val="Heading5"/>
        <w:jc w:val="both"/>
        <w:rPr>
          <w:sz w:val="24"/>
          <w:szCs w:val="24"/>
        </w:rPr>
      </w:pPr>
      <w:r>
        <w:rPr>
          <w:sz w:val="24"/>
          <w:szCs w:val="24"/>
        </w:rPr>
        <w:lastRenderedPageBreak/>
        <w:t xml:space="preserve">District </w:t>
      </w:r>
      <w:r w:rsidR="00282D56" w:rsidRPr="00C022D0">
        <w:rPr>
          <w:sz w:val="24"/>
          <w:szCs w:val="24"/>
        </w:rPr>
        <w:t>Prevention Plan/Patrol Binder</w:t>
      </w:r>
    </w:p>
    <w:p w:rsidR="00286A1E" w:rsidRPr="00C022D0" w:rsidRDefault="00286A1E" w:rsidP="00ED090A">
      <w:pPr>
        <w:jc w:val="both"/>
        <w:rPr>
          <w:sz w:val="24"/>
        </w:rPr>
      </w:pPr>
      <w:r w:rsidRPr="00C022D0">
        <w:rPr>
          <w:sz w:val="24"/>
        </w:rPr>
        <w:t>Each FPT w</w:t>
      </w:r>
      <w:r w:rsidR="00F53298" w:rsidRPr="00C022D0">
        <w:rPr>
          <w:sz w:val="24"/>
        </w:rPr>
        <w:t>ill develop and upkeep a</w:t>
      </w:r>
      <w:r w:rsidR="008D78F1" w:rsidRPr="00C022D0">
        <w:rPr>
          <w:sz w:val="24"/>
        </w:rPr>
        <w:t xml:space="preserve"> binder</w:t>
      </w:r>
      <w:r w:rsidRPr="00C022D0">
        <w:rPr>
          <w:sz w:val="24"/>
        </w:rPr>
        <w:t xml:space="preserve"> for their </w:t>
      </w:r>
      <w:r w:rsidR="00F53298" w:rsidRPr="00C022D0">
        <w:rPr>
          <w:sz w:val="24"/>
        </w:rPr>
        <w:t>unit</w:t>
      </w:r>
      <w:r w:rsidRPr="00C022D0">
        <w:rPr>
          <w:sz w:val="24"/>
        </w:rPr>
        <w:t xml:space="preserve"> which will contain</w:t>
      </w:r>
      <w:r w:rsidR="00F53298" w:rsidRPr="00C022D0">
        <w:rPr>
          <w:sz w:val="24"/>
        </w:rPr>
        <w:t xml:space="preserve"> but not limited to</w:t>
      </w:r>
      <w:r w:rsidRPr="00C022D0">
        <w:rPr>
          <w:sz w:val="24"/>
        </w:rPr>
        <w:t>:</w:t>
      </w:r>
      <w:r w:rsidR="00D30FD5" w:rsidRPr="00C022D0">
        <w:rPr>
          <w:sz w:val="24"/>
        </w:rPr>
        <w:t xml:space="preserve"> </w:t>
      </w:r>
    </w:p>
    <w:p w:rsidR="00286A1E" w:rsidRPr="00C022D0" w:rsidRDefault="00286A1E" w:rsidP="00ED090A">
      <w:pPr>
        <w:pStyle w:val="ListParagraph"/>
        <w:numPr>
          <w:ilvl w:val="0"/>
          <w:numId w:val="30"/>
        </w:numPr>
        <w:jc w:val="both"/>
        <w:rPr>
          <w:sz w:val="24"/>
        </w:rPr>
      </w:pPr>
      <w:r w:rsidRPr="00C022D0">
        <w:rPr>
          <w:sz w:val="24"/>
        </w:rPr>
        <w:t>Sign Plan</w:t>
      </w:r>
    </w:p>
    <w:p w:rsidR="00286A1E" w:rsidRPr="00C022D0" w:rsidRDefault="00286A1E" w:rsidP="00ED090A">
      <w:pPr>
        <w:pStyle w:val="ListParagraph"/>
        <w:numPr>
          <w:ilvl w:val="0"/>
          <w:numId w:val="30"/>
        </w:numPr>
        <w:jc w:val="both"/>
        <w:rPr>
          <w:sz w:val="24"/>
        </w:rPr>
      </w:pPr>
      <w:r w:rsidRPr="00C022D0">
        <w:rPr>
          <w:sz w:val="24"/>
        </w:rPr>
        <w:t>Regional and Forest special Orders</w:t>
      </w:r>
    </w:p>
    <w:p w:rsidR="00286A1E" w:rsidRPr="00C022D0" w:rsidRDefault="00286A1E" w:rsidP="00ED090A">
      <w:pPr>
        <w:pStyle w:val="ListParagraph"/>
        <w:numPr>
          <w:ilvl w:val="0"/>
          <w:numId w:val="30"/>
        </w:numPr>
        <w:jc w:val="both"/>
        <w:rPr>
          <w:sz w:val="24"/>
        </w:rPr>
      </w:pPr>
      <w:r w:rsidRPr="00C022D0">
        <w:rPr>
          <w:sz w:val="24"/>
        </w:rPr>
        <w:t>Patrol Procedures and schedules</w:t>
      </w:r>
    </w:p>
    <w:p w:rsidR="00F53298" w:rsidRPr="00C022D0" w:rsidRDefault="00F53298" w:rsidP="00ED090A">
      <w:pPr>
        <w:pStyle w:val="ListParagraph"/>
        <w:numPr>
          <w:ilvl w:val="0"/>
          <w:numId w:val="30"/>
        </w:numPr>
        <w:jc w:val="both"/>
        <w:rPr>
          <w:sz w:val="24"/>
        </w:rPr>
      </w:pPr>
      <w:r w:rsidRPr="00C022D0">
        <w:rPr>
          <w:sz w:val="24"/>
        </w:rPr>
        <w:t>High use areas, hunter areas</w:t>
      </w:r>
      <w:r w:rsidR="00091A0F" w:rsidRPr="00C022D0">
        <w:rPr>
          <w:sz w:val="24"/>
        </w:rPr>
        <w:t xml:space="preserve"> (patrol units)</w:t>
      </w:r>
    </w:p>
    <w:p w:rsidR="00286A1E" w:rsidRPr="00C022D0" w:rsidRDefault="00286A1E" w:rsidP="00ED090A">
      <w:pPr>
        <w:pStyle w:val="ListParagraph"/>
        <w:numPr>
          <w:ilvl w:val="0"/>
          <w:numId w:val="30"/>
        </w:numPr>
        <w:jc w:val="both"/>
        <w:rPr>
          <w:sz w:val="24"/>
        </w:rPr>
      </w:pPr>
      <w:r w:rsidRPr="00C022D0">
        <w:rPr>
          <w:sz w:val="24"/>
        </w:rPr>
        <w:t>Emergency notification list</w:t>
      </w:r>
    </w:p>
    <w:p w:rsidR="00286A1E" w:rsidRPr="00C022D0" w:rsidRDefault="00286A1E" w:rsidP="00ED090A">
      <w:pPr>
        <w:pStyle w:val="ListParagraph"/>
        <w:numPr>
          <w:ilvl w:val="0"/>
          <w:numId w:val="30"/>
        </w:numPr>
        <w:jc w:val="both"/>
        <w:rPr>
          <w:sz w:val="24"/>
        </w:rPr>
      </w:pPr>
      <w:r w:rsidRPr="00C022D0">
        <w:rPr>
          <w:sz w:val="24"/>
        </w:rPr>
        <w:t>Radio use and call numbers</w:t>
      </w:r>
    </w:p>
    <w:p w:rsidR="00286A1E" w:rsidRPr="00C022D0" w:rsidRDefault="00286A1E" w:rsidP="00ED090A">
      <w:pPr>
        <w:pStyle w:val="ListParagraph"/>
        <w:numPr>
          <w:ilvl w:val="0"/>
          <w:numId w:val="30"/>
        </w:numPr>
        <w:jc w:val="both"/>
        <w:rPr>
          <w:sz w:val="24"/>
        </w:rPr>
      </w:pPr>
      <w:r w:rsidRPr="00C022D0">
        <w:rPr>
          <w:sz w:val="24"/>
        </w:rPr>
        <w:t>Active sales and locations</w:t>
      </w:r>
    </w:p>
    <w:p w:rsidR="00286A1E" w:rsidRPr="00C022D0" w:rsidRDefault="008D78F1" w:rsidP="00ED090A">
      <w:pPr>
        <w:pStyle w:val="ListParagraph"/>
        <w:numPr>
          <w:ilvl w:val="0"/>
          <w:numId w:val="30"/>
        </w:numPr>
        <w:jc w:val="both"/>
        <w:rPr>
          <w:sz w:val="24"/>
        </w:rPr>
      </w:pPr>
      <w:r w:rsidRPr="00C022D0">
        <w:rPr>
          <w:sz w:val="24"/>
        </w:rPr>
        <w:t>Hazard map (</w:t>
      </w:r>
      <w:r w:rsidR="00286A1E" w:rsidRPr="00C022D0">
        <w:rPr>
          <w:sz w:val="24"/>
        </w:rPr>
        <w:t>power</w:t>
      </w:r>
      <w:r w:rsidR="004075B5" w:rsidRPr="00C022D0">
        <w:rPr>
          <w:sz w:val="24"/>
        </w:rPr>
        <w:t xml:space="preserve"> </w:t>
      </w:r>
      <w:r w:rsidR="00286A1E" w:rsidRPr="00C022D0">
        <w:rPr>
          <w:sz w:val="24"/>
        </w:rPr>
        <w:t>lines, fuel storage etc.)</w:t>
      </w:r>
    </w:p>
    <w:p w:rsidR="00286A1E" w:rsidRPr="00C022D0" w:rsidRDefault="00F53298" w:rsidP="00ED090A">
      <w:pPr>
        <w:pStyle w:val="ListParagraph"/>
        <w:numPr>
          <w:ilvl w:val="0"/>
          <w:numId w:val="30"/>
        </w:numPr>
        <w:jc w:val="both"/>
        <w:rPr>
          <w:sz w:val="24"/>
        </w:rPr>
      </w:pPr>
      <w:r w:rsidRPr="00C022D0">
        <w:rPr>
          <w:sz w:val="24"/>
        </w:rPr>
        <w:t xml:space="preserve">Water sources, </w:t>
      </w:r>
      <w:r w:rsidR="00286A1E" w:rsidRPr="00C022D0">
        <w:rPr>
          <w:sz w:val="24"/>
        </w:rPr>
        <w:t>access roads</w:t>
      </w:r>
      <w:r w:rsidRPr="00C022D0">
        <w:rPr>
          <w:sz w:val="24"/>
        </w:rPr>
        <w:t>, helispots</w:t>
      </w:r>
    </w:p>
    <w:p w:rsidR="008D78F1" w:rsidRPr="00C022D0" w:rsidRDefault="008D78F1" w:rsidP="00ED090A">
      <w:pPr>
        <w:pStyle w:val="ListParagraph"/>
        <w:numPr>
          <w:ilvl w:val="0"/>
          <w:numId w:val="30"/>
        </w:numPr>
        <w:jc w:val="both"/>
        <w:rPr>
          <w:sz w:val="24"/>
        </w:rPr>
      </w:pPr>
      <w:r w:rsidRPr="00C022D0">
        <w:rPr>
          <w:sz w:val="24"/>
        </w:rPr>
        <w:t>Truck inventory</w:t>
      </w:r>
    </w:p>
    <w:p w:rsidR="008657FA" w:rsidRPr="00C022D0" w:rsidRDefault="008657FA" w:rsidP="00ED090A">
      <w:pPr>
        <w:pStyle w:val="ListParagraph"/>
        <w:numPr>
          <w:ilvl w:val="0"/>
          <w:numId w:val="30"/>
        </w:numPr>
        <w:jc w:val="both"/>
        <w:rPr>
          <w:sz w:val="24"/>
        </w:rPr>
      </w:pPr>
      <w:r w:rsidRPr="00C022D0">
        <w:rPr>
          <w:sz w:val="24"/>
        </w:rPr>
        <w:t xml:space="preserve">Prevention </w:t>
      </w:r>
      <w:r w:rsidR="000632AD" w:rsidRPr="00C022D0">
        <w:rPr>
          <w:sz w:val="24"/>
        </w:rPr>
        <w:t xml:space="preserve">/ Lookout </w:t>
      </w:r>
      <w:r w:rsidRPr="00C022D0">
        <w:rPr>
          <w:sz w:val="24"/>
        </w:rPr>
        <w:t>JHAs</w:t>
      </w:r>
    </w:p>
    <w:p w:rsidR="0056094A" w:rsidRPr="00C022D0" w:rsidRDefault="00091A0F" w:rsidP="00ED090A">
      <w:pPr>
        <w:pStyle w:val="ListParagraph"/>
        <w:numPr>
          <w:ilvl w:val="0"/>
          <w:numId w:val="30"/>
        </w:numPr>
        <w:jc w:val="both"/>
        <w:rPr>
          <w:sz w:val="24"/>
        </w:rPr>
      </w:pPr>
      <w:r w:rsidRPr="00C022D0">
        <w:rPr>
          <w:sz w:val="24"/>
        </w:rPr>
        <w:t>Quick Reference Guide</w:t>
      </w:r>
    </w:p>
    <w:p w:rsidR="00286A1E" w:rsidRPr="00C022D0" w:rsidRDefault="00286A1E" w:rsidP="00ED090A">
      <w:pPr>
        <w:jc w:val="both"/>
        <w:rPr>
          <w:sz w:val="24"/>
        </w:rPr>
      </w:pPr>
    </w:p>
    <w:p w:rsidR="00E70F84" w:rsidRPr="00C022D0" w:rsidRDefault="001E126E" w:rsidP="00ED090A">
      <w:pPr>
        <w:jc w:val="both"/>
        <w:rPr>
          <w:sz w:val="24"/>
        </w:rPr>
      </w:pPr>
      <w:r w:rsidRPr="00C022D0">
        <w:rPr>
          <w:sz w:val="24"/>
        </w:rPr>
        <w:t xml:space="preserve">The above responsibilities are essential duties of all prevention staff </w:t>
      </w:r>
      <w:r w:rsidR="004075B5" w:rsidRPr="00C022D0">
        <w:rPr>
          <w:sz w:val="24"/>
        </w:rPr>
        <w:t>which</w:t>
      </w:r>
      <w:r w:rsidRPr="00C022D0">
        <w:rPr>
          <w:sz w:val="24"/>
        </w:rPr>
        <w:t xml:space="preserve"> i</w:t>
      </w:r>
      <w:r w:rsidR="004075B5" w:rsidRPr="00C022D0">
        <w:rPr>
          <w:sz w:val="24"/>
        </w:rPr>
        <w:t xml:space="preserve">s </w:t>
      </w:r>
      <w:r w:rsidRPr="00C022D0">
        <w:rPr>
          <w:sz w:val="24"/>
        </w:rPr>
        <w:t xml:space="preserve">evaluated annually in the </w:t>
      </w:r>
      <w:r w:rsidR="0015279B" w:rsidRPr="00C022D0">
        <w:rPr>
          <w:sz w:val="24"/>
        </w:rPr>
        <w:t>spring</w:t>
      </w:r>
      <w:r w:rsidRPr="00C022D0">
        <w:rPr>
          <w:sz w:val="24"/>
        </w:rPr>
        <w:t>.</w:t>
      </w:r>
    </w:p>
    <w:p w:rsidR="008D78F1" w:rsidRPr="00C022D0" w:rsidRDefault="00282D56" w:rsidP="00ED090A">
      <w:pPr>
        <w:pStyle w:val="Heading5"/>
        <w:jc w:val="both"/>
        <w:rPr>
          <w:sz w:val="24"/>
          <w:szCs w:val="24"/>
        </w:rPr>
      </w:pPr>
      <w:r w:rsidRPr="00C022D0">
        <w:rPr>
          <w:sz w:val="24"/>
          <w:szCs w:val="24"/>
        </w:rPr>
        <w:t>Interagency</w:t>
      </w:r>
    </w:p>
    <w:p w:rsidR="008D78F1" w:rsidRPr="00C022D0" w:rsidRDefault="00091A0F" w:rsidP="00ED090A">
      <w:pPr>
        <w:jc w:val="both"/>
        <w:rPr>
          <w:sz w:val="24"/>
        </w:rPr>
      </w:pPr>
      <w:r w:rsidRPr="00C022D0">
        <w:rPr>
          <w:sz w:val="24"/>
        </w:rPr>
        <w:t>All prevention units:</w:t>
      </w:r>
    </w:p>
    <w:p w:rsidR="008D78F1" w:rsidRPr="00C022D0" w:rsidRDefault="00A02852" w:rsidP="00ED090A">
      <w:pPr>
        <w:pStyle w:val="ListParagraph"/>
        <w:numPr>
          <w:ilvl w:val="0"/>
          <w:numId w:val="31"/>
        </w:numPr>
        <w:jc w:val="both"/>
        <w:rPr>
          <w:sz w:val="24"/>
        </w:rPr>
      </w:pPr>
      <w:r>
        <w:rPr>
          <w:sz w:val="24"/>
        </w:rPr>
        <w:t>W</w:t>
      </w:r>
      <w:r w:rsidR="008D78F1" w:rsidRPr="00C022D0">
        <w:rPr>
          <w:sz w:val="24"/>
        </w:rPr>
        <w:t>ill work closely with cooperators</w:t>
      </w:r>
    </w:p>
    <w:p w:rsidR="008D78F1" w:rsidRPr="00C022D0" w:rsidRDefault="00091A0F" w:rsidP="00ED090A">
      <w:pPr>
        <w:pStyle w:val="ListParagraph"/>
        <w:numPr>
          <w:ilvl w:val="0"/>
          <w:numId w:val="31"/>
        </w:numPr>
        <w:jc w:val="both"/>
        <w:rPr>
          <w:sz w:val="24"/>
        </w:rPr>
      </w:pPr>
      <w:r w:rsidRPr="00C022D0">
        <w:rPr>
          <w:sz w:val="24"/>
        </w:rPr>
        <w:t>W</w:t>
      </w:r>
      <w:r w:rsidR="008D78F1" w:rsidRPr="00C022D0">
        <w:rPr>
          <w:sz w:val="24"/>
        </w:rPr>
        <w:t>ill</w:t>
      </w:r>
      <w:r w:rsidR="0029247A" w:rsidRPr="00C022D0">
        <w:rPr>
          <w:sz w:val="24"/>
        </w:rPr>
        <w:t xml:space="preserve"> be familiar with LE agencies, f</w:t>
      </w:r>
      <w:r w:rsidR="008D78F1" w:rsidRPr="00C022D0">
        <w:rPr>
          <w:sz w:val="24"/>
        </w:rPr>
        <w:t>ire agencies</w:t>
      </w:r>
      <w:r w:rsidR="00756C09" w:rsidRPr="00C022D0">
        <w:rPr>
          <w:sz w:val="24"/>
        </w:rPr>
        <w:t xml:space="preserve"> and Fish and Game</w:t>
      </w:r>
      <w:r w:rsidR="008D78F1" w:rsidRPr="00C022D0">
        <w:rPr>
          <w:sz w:val="24"/>
        </w:rPr>
        <w:t xml:space="preserve"> in their area of patrol</w:t>
      </w:r>
    </w:p>
    <w:p w:rsidR="008D78F1" w:rsidRPr="00C022D0" w:rsidRDefault="00091A0F" w:rsidP="00ED090A">
      <w:pPr>
        <w:pStyle w:val="ListParagraph"/>
        <w:numPr>
          <w:ilvl w:val="0"/>
          <w:numId w:val="31"/>
        </w:numPr>
        <w:jc w:val="both"/>
        <w:rPr>
          <w:sz w:val="24"/>
        </w:rPr>
      </w:pPr>
      <w:r w:rsidRPr="00C022D0">
        <w:rPr>
          <w:sz w:val="24"/>
        </w:rPr>
        <w:t>W</w:t>
      </w:r>
      <w:r w:rsidR="008D78F1" w:rsidRPr="00C022D0">
        <w:rPr>
          <w:sz w:val="24"/>
        </w:rPr>
        <w:t>ill have basic understanding of local fire policies</w:t>
      </w:r>
    </w:p>
    <w:p w:rsidR="00286A1E" w:rsidRPr="00C022D0" w:rsidRDefault="00091A0F" w:rsidP="00ED090A">
      <w:pPr>
        <w:pStyle w:val="ListParagraph"/>
        <w:numPr>
          <w:ilvl w:val="0"/>
          <w:numId w:val="31"/>
        </w:numPr>
        <w:jc w:val="both"/>
        <w:rPr>
          <w:sz w:val="24"/>
        </w:rPr>
      </w:pPr>
      <w:r w:rsidRPr="00C022D0">
        <w:rPr>
          <w:sz w:val="24"/>
        </w:rPr>
        <w:t>W</w:t>
      </w:r>
      <w:r w:rsidR="008D78F1" w:rsidRPr="00C022D0">
        <w:rPr>
          <w:sz w:val="24"/>
        </w:rPr>
        <w:t>ill ensure that our cooperators are aware of our present wildland fire prevention po</w:t>
      </w:r>
      <w:r w:rsidR="008657FA" w:rsidRPr="00C022D0">
        <w:rPr>
          <w:sz w:val="24"/>
        </w:rPr>
        <w:t>licies</w:t>
      </w:r>
      <w:r w:rsidRPr="00C022D0">
        <w:rPr>
          <w:sz w:val="24"/>
        </w:rPr>
        <w:t>, restrictions</w:t>
      </w:r>
    </w:p>
    <w:p w:rsidR="00091A0F" w:rsidRDefault="00091A0F" w:rsidP="00ED090A">
      <w:pPr>
        <w:pStyle w:val="ListParagraph"/>
        <w:numPr>
          <w:ilvl w:val="0"/>
          <w:numId w:val="31"/>
        </w:numPr>
        <w:jc w:val="both"/>
        <w:rPr>
          <w:sz w:val="24"/>
        </w:rPr>
      </w:pPr>
      <w:r w:rsidRPr="00C022D0">
        <w:rPr>
          <w:sz w:val="24"/>
        </w:rPr>
        <w:t xml:space="preserve">Will keep open communication with all other agencies </w:t>
      </w:r>
    </w:p>
    <w:p w:rsidR="00A02852" w:rsidRPr="00ED090A" w:rsidRDefault="00A02852" w:rsidP="00ED090A">
      <w:pPr>
        <w:pStyle w:val="ListParagraph"/>
        <w:numPr>
          <w:ilvl w:val="0"/>
          <w:numId w:val="31"/>
        </w:numPr>
        <w:jc w:val="both"/>
        <w:rPr>
          <w:sz w:val="24"/>
        </w:rPr>
      </w:pPr>
      <w:r w:rsidRPr="00ED090A">
        <w:rPr>
          <w:sz w:val="24"/>
        </w:rPr>
        <w:t>Will wear Forest Service uniform shirt with nomex pants, belt, boots with lug soles, name tag, badge and appropriate collar brass when attending cooperative meetings, community events, and making public contacts.</w:t>
      </w:r>
    </w:p>
    <w:p w:rsidR="00A02852" w:rsidRPr="00C022D0" w:rsidRDefault="00A02852" w:rsidP="00ED090A">
      <w:pPr>
        <w:pStyle w:val="ListParagraph"/>
        <w:jc w:val="both"/>
        <w:rPr>
          <w:sz w:val="24"/>
        </w:rPr>
      </w:pPr>
    </w:p>
    <w:p w:rsidR="00CC349C" w:rsidRPr="00C022D0" w:rsidRDefault="00CC349C" w:rsidP="00ED090A">
      <w:pPr>
        <w:jc w:val="both"/>
        <w:rPr>
          <w:sz w:val="24"/>
        </w:rPr>
      </w:pPr>
    </w:p>
    <w:p w:rsidR="00A05EBD" w:rsidRPr="00C022D0" w:rsidRDefault="004075B5" w:rsidP="00ED090A">
      <w:pPr>
        <w:jc w:val="both"/>
        <w:rPr>
          <w:sz w:val="24"/>
        </w:rPr>
      </w:pPr>
      <w:r w:rsidRPr="00C022D0">
        <w:rPr>
          <w:sz w:val="24"/>
        </w:rPr>
        <w:t>The above responsibilities are essential duties of all of the prevention staff and are an on-going effort throughout the year.</w:t>
      </w:r>
    </w:p>
    <w:p w:rsidR="00E70F84" w:rsidRPr="00C022D0" w:rsidRDefault="009B6C51" w:rsidP="00ED090A">
      <w:pPr>
        <w:pStyle w:val="Heading1"/>
        <w:jc w:val="both"/>
        <w:rPr>
          <w:sz w:val="24"/>
          <w:szCs w:val="24"/>
          <w:u w:val="single"/>
        </w:rPr>
      </w:pPr>
      <w:bookmarkStart w:id="20" w:name="_Toc386485277"/>
      <w:r w:rsidRPr="00C022D0">
        <w:rPr>
          <w:sz w:val="24"/>
          <w:szCs w:val="24"/>
        </w:rPr>
        <w:t>2014</w:t>
      </w:r>
      <w:r w:rsidR="00BB4148" w:rsidRPr="00C022D0">
        <w:rPr>
          <w:sz w:val="24"/>
          <w:szCs w:val="24"/>
        </w:rPr>
        <w:t xml:space="preserve"> </w:t>
      </w:r>
      <w:r w:rsidR="00942711" w:rsidRPr="00C022D0">
        <w:rPr>
          <w:sz w:val="24"/>
          <w:szCs w:val="24"/>
        </w:rPr>
        <w:t>ENF</w:t>
      </w:r>
      <w:r w:rsidR="00E70F84" w:rsidRPr="00C022D0">
        <w:rPr>
          <w:sz w:val="24"/>
          <w:szCs w:val="24"/>
        </w:rPr>
        <w:t xml:space="preserve"> </w:t>
      </w:r>
      <w:r w:rsidR="00ED090A">
        <w:rPr>
          <w:sz w:val="24"/>
          <w:szCs w:val="24"/>
        </w:rPr>
        <w:t>F</w:t>
      </w:r>
      <w:r w:rsidR="00E70F84" w:rsidRPr="00C022D0">
        <w:rPr>
          <w:sz w:val="24"/>
          <w:szCs w:val="24"/>
        </w:rPr>
        <w:t>ire Prevention Patrol Plan</w:t>
      </w:r>
      <w:bookmarkEnd w:id="20"/>
    </w:p>
    <w:p w:rsidR="00E70F84" w:rsidRPr="00C022D0" w:rsidRDefault="002F5D22" w:rsidP="00ED090A">
      <w:pPr>
        <w:pStyle w:val="Heading3"/>
        <w:jc w:val="both"/>
        <w:rPr>
          <w:sz w:val="24"/>
          <w:szCs w:val="24"/>
        </w:rPr>
      </w:pPr>
      <w:bookmarkStart w:id="21" w:name="_Toc386485278"/>
      <w:r w:rsidRPr="00C022D0">
        <w:rPr>
          <w:sz w:val="24"/>
          <w:szCs w:val="24"/>
        </w:rPr>
        <w:t>Purpose</w:t>
      </w:r>
      <w:bookmarkEnd w:id="21"/>
    </w:p>
    <w:p w:rsidR="00E70F84" w:rsidRPr="00C022D0" w:rsidRDefault="00E70F84" w:rsidP="00ED090A">
      <w:pPr>
        <w:jc w:val="both"/>
        <w:rPr>
          <w:sz w:val="24"/>
        </w:rPr>
      </w:pPr>
      <w:r w:rsidRPr="00C022D0">
        <w:rPr>
          <w:sz w:val="24"/>
        </w:rPr>
        <w:t xml:space="preserve">This Fire Prevention Patrol Plan is designed to provide </w:t>
      </w:r>
      <w:r w:rsidR="0025784C" w:rsidRPr="00C022D0">
        <w:rPr>
          <w:sz w:val="24"/>
        </w:rPr>
        <w:t xml:space="preserve">operational </w:t>
      </w:r>
      <w:r w:rsidRPr="00C022D0">
        <w:rPr>
          <w:sz w:val="24"/>
        </w:rPr>
        <w:t xml:space="preserve">strategies and tactics </w:t>
      </w:r>
      <w:r w:rsidR="0025784C" w:rsidRPr="00C022D0">
        <w:rPr>
          <w:sz w:val="24"/>
        </w:rPr>
        <w:t>aimed at reducing the</w:t>
      </w:r>
      <w:r w:rsidRPr="00C022D0">
        <w:rPr>
          <w:sz w:val="24"/>
        </w:rPr>
        <w:t xml:space="preserve"> number of human-caused fires. It may also serve as a pre-attack plan for incoming prevention personnel.  Wildland fire prevention programs will </w:t>
      </w:r>
      <w:r w:rsidR="0025784C" w:rsidRPr="00C022D0">
        <w:rPr>
          <w:sz w:val="24"/>
        </w:rPr>
        <w:t>focus on threats and areas with the</w:t>
      </w:r>
      <w:r w:rsidRPr="00C022D0">
        <w:rPr>
          <w:sz w:val="24"/>
        </w:rPr>
        <w:t xml:space="preserve"> greatest potential to cause unacceptable damage or losses.  </w:t>
      </w:r>
      <w:r w:rsidR="0025784C" w:rsidRPr="00C022D0">
        <w:rPr>
          <w:sz w:val="24"/>
        </w:rPr>
        <w:t>Current and potential problems</w:t>
      </w:r>
      <w:r w:rsidRPr="00C022D0">
        <w:rPr>
          <w:sz w:val="24"/>
        </w:rPr>
        <w:t xml:space="preserve"> must be identified </w:t>
      </w:r>
      <w:r w:rsidR="0025784C" w:rsidRPr="00C022D0">
        <w:rPr>
          <w:sz w:val="24"/>
        </w:rPr>
        <w:t>for prevention efforts to be effective and efficient</w:t>
      </w:r>
      <w:r w:rsidRPr="00C022D0">
        <w:rPr>
          <w:sz w:val="24"/>
        </w:rPr>
        <w:t xml:space="preserve">.   </w:t>
      </w:r>
    </w:p>
    <w:p w:rsidR="00E70F84" w:rsidRPr="00C022D0" w:rsidRDefault="00E70F84" w:rsidP="00ED090A">
      <w:pPr>
        <w:jc w:val="both"/>
        <w:rPr>
          <w:sz w:val="24"/>
        </w:rPr>
      </w:pPr>
    </w:p>
    <w:p w:rsidR="00E70F84" w:rsidRPr="00C022D0" w:rsidRDefault="00E70F84" w:rsidP="00ED090A">
      <w:pPr>
        <w:jc w:val="both"/>
        <w:rPr>
          <w:sz w:val="24"/>
        </w:rPr>
      </w:pPr>
      <w:r w:rsidRPr="00C022D0">
        <w:rPr>
          <w:sz w:val="24"/>
        </w:rPr>
        <w:t>This plans primary objectives are to:</w:t>
      </w:r>
    </w:p>
    <w:p w:rsidR="00E70F84" w:rsidRPr="00C022D0" w:rsidRDefault="002F5D22" w:rsidP="00ED090A">
      <w:pPr>
        <w:pStyle w:val="Heading3"/>
        <w:jc w:val="both"/>
        <w:rPr>
          <w:sz w:val="24"/>
          <w:szCs w:val="24"/>
        </w:rPr>
      </w:pPr>
      <w:bookmarkStart w:id="22" w:name="_Toc386485279"/>
      <w:r w:rsidRPr="00C022D0">
        <w:rPr>
          <w:sz w:val="24"/>
          <w:szCs w:val="24"/>
        </w:rPr>
        <w:t>Objectives</w:t>
      </w:r>
      <w:bookmarkEnd w:id="22"/>
    </w:p>
    <w:p w:rsidR="00E70F84" w:rsidRPr="00C022D0" w:rsidRDefault="00B07E0B" w:rsidP="00ED090A">
      <w:pPr>
        <w:pStyle w:val="ListParagraph"/>
        <w:numPr>
          <w:ilvl w:val="0"/>
          <w:numId w:val="32"/>
        </w:numPr>
        <w:jc w:val="both"/>
        <w:rPr>
          <w:sz w:val="24"/>
        </w:rPr>
      </w:pPr>
      <w:r w:rsidRPr="00C022D0">
        <w:rPr>
          <w:sz w:val="24"/>
        </w:rPr>
        <w:t>Maximize p</w:t>
      </w:r>
      <w:r w:rsidR="00E70F84" w:rsidRPr="00C022D0">
        <w:rPr>
          <w:sz w:val="24"/>
        </w:rPr>
        <w:t xml:space="preserve">revention efforts to minimize the ignition of human caused fires in watersheds and high value areas identified as high hazard </w:t>
      </w:r>
    </w:p>
    <w:p w:rsidR="00B07E0B" w:rsidRPr="00C022D0" w:rsidRDefault="00E70F84" w:rsidP="00ED090A">
      <w:pPr>
        <w:pStyle w:val="ListParagraph"/>
        <w:numPr>
          <w:ilvl w:val="0"/>
          <w:numId w:val="32"/>
        </w:numPr>
        <w:jc w:val="both"/>
        <w:rPr>
          <w:sz w:val="24"/>
        </w:rPr>
      </w:pPr>
      <w:r w:rsidRPr="00C022D0">
        <w:rPr>
          <w:sz w:val="24"/>
        </w:rPr>
        <w:t xml:space="preserve">Identify problem areas </w:t>
      </w:r>
    </w:p>
    <w:p w:rsidR="00E70F84" w:rsidRPr="00C022D0" w:rsidRDefault="00B07E0B" w:rsidP="00ED090A">
      <w:pPr>
        <w:pStyle w:val="ListParagraph"/>
        <w:numPr>
          <w:ilvl w:val="1"/>
          <w:numId w:val="32"/>
        </w:numPr>
        <w:jc w:val="both"/>
        <w:rPr>
          <w:sz w:val="24"/>
        </w:rPr>
      </w:pPr>
      <w:r w:rsidRPr="00C022D0">
        <w:rPr>
          <w:sz w:val="24"/>
        </w:rPr>
        <w:lastRenderedPageBreak/>
        <w:t>I</w:t>
      </w:r>
      <w:r w:rsidR="00E70F84" w:rsidRPr="00C022D0">
        <w:rPr>
          <w:sz w:val="24"/>
        </w:rPr>
        <w:t>mplement measures aimed at reducing human-caused fires in these areas</w:t>
      </w:r>
    </w:p>
    <w:p w:rsidR="00E70F84" w:rsidRPr="00C022D0" w:rsidRDefault="00E70F84" w:rsidP="00ED090A">
      <w:pPr>
        <w:pStyle w:val="ListParagraph"/>
        <w:numPr>
          <w:ilvl w:val="0"/>
          <w:numId w:val="32"/>
        </w:numPr>
        <w:jc w:val="both"/>
        <w:rPr>
          <w:sz w:val="24"/>
        </w:rPr>
      </w:pPr>
      <w:r w:rsidRPr="00C022D0">
        <w:rPr>
          <w:sz w:val="24"/>
        </w:rPr>
        <w:t>Protection of high value resources from wildland fires</w:t>
      </w:r>
    </w:p>
    <w:p w:rsidR="00E70F84" w:rsidRPr="00C022D0" w:rsidRDefault="00E70F84" w:rsidP="00ED090A">
      <w:pPr>
        <w:pStyle w:val="ListParagraph"/>
        <w:numPr>
          <w:ilvl w:val="0"/>
          <w:numId w:val="32"/>
        </w:numPr>
        <w:jc w:val="both"/>
        <w:rPr>
          <w:sz w:val="24"/>
        </w:rPr>
      </w:pPr>
      <w:r w:rsidRPr="00C022D0">
        <w:rPr>
          <w:sz w:val="24"/>
        </w:rPr>
        <w:t>Focus cost effective prevention activities in priority areas</w:t>
      </w:r>
    </w:p>
    <w:p w:rsidR="00E70F84" w:rsidRPr="00C022D0" w:rsidRDefault="00E70F84" w:rsidP="00ED090A">
      <w:pPr>
        <w:pStyle w:val="ListParagraph"/>
        <w:numPr>
          <w:ilvl w:val="0"/>
          <w:numId w:val="32"/>
        </w:numPr>
        <w:jc w:val="both"/>
        <w:rPr>
          <w:sz w:val="24"/>
        </w:rPr>
      </w:pPr>
      <w:r w:rsidRPr="00C022D0">
        <w:rPr>
          <w:sz w:val="24"/>
        </w:rPr>
        <w:t>Assist incoming prevention personnel with pre-attack information</w:t>
      </w:r>
    </w:p>
    <w:p w:rsidR="00E70F84" w:rsidRPr="00C022D0" w:rsidRDefault="00E70F84" w:rsidP="00ED090A">
      <w:pPr>
        <w:jc w:val="both"/>
        <w:rPr>
          <w:sz w:val="24"/>
        </w:rPr>
      </w:pPr>
    </w:p>
    <w:p w:rsidR="00E70F84" w:rsidRPr="00C022D0" w:rsidRDefault="00E70F84" w:rsidP="00ED090A">
      <w:pPr>
        <w:jc w:val="both"/>
        <w:rPr>
          <w:sz w:val="24"/>
        </w:rPr>
      </w:pPr>
      <w:r w:rsidRPr="00C022D0">
        <w:rPr>
          <w:sz w:val="24"/>
        </w:rPr>
        <w:t xml:space="preserve">Fire Prevention Techs (FPTs) should be able to identify the use areas of their </w:t>
      </w:r>
      <w:r w:rsidR="00ED090A">
        <w:rPr>
          <w:sz w:val="24"/>
        </w:rPr>
        <w:t>District</w:t>
      </w:r>
      <w:r w:rsidRPr="00C022D0">
        <w:rPr>
          <w:sz w:val="24"/>
        </w:rPr>
        <w:t xml:space="preserve">.  They should know the high use areas and be familiar with areas that have fire problems. </w:t>
      </w:r>
    </w:p>
    <w:p w:rsidR="00E70F84" w:rsidRPr="00C022D0" w:rsidRDefault="00E70F84" w:rsidP="00ED090A">
      <w:pPr>
        <w:jc w:val="both"/>
        <w:rPr>
          <w:sz w:val="24"/>
        </w:rPr>
      </w:pPr>
      <w:r w:rsidRPr="00C022D0">
        <w:rPr>
          <w:sz w:val="24"/>
        </w:rPr>
        <w:t>The objective is to greatly reduce the number of abandoned campfires through increased patrols and educating the public.</w:t>
      </w:r>
    </w:p>
    <w:p w:rsidR="00E70F84" w:rsidRPr="00C022D0" w:rsidRDefault="00E70F84" w:rsidP="00ED090A">
      <w:pPr>
        <w:pStyle w:val="Heading5"/>
        <w:jc w:val="both"/>
        <w:rPr>
          <w:sz w:val="24"/>
          <w:szCs w:val="24"/>
        </w:rPr>
      </w:pPr>
      <w:r w:rsidRPr="00C022D0">
        <w:rPr>
          <w:sz w:val="24"/>
          <w:szCs w:val="24"/>
        </w:rPr>
        <w:t>Patrol frequency in relation to fire danger</w:t>
      </w:r>
      <w:r w:rsidR="000F4075" w:rsidRPr="00C022D0">
        <w:rPr>
          <w:sz w:val="24"/>
          <w:szCs w:val="24"/>
        </w:rPr>
        <w:t>:</w:t>
      </w:r>
    </w:p>
    <w:p w:rsidR="00E70F84" w:rsidRPr="00C022D0" w:rsidRDefault="00E70F84" w:rsidP="00ED090A">
      <w:pPr>
        <w:jc w:val="both"/>
        <w:rPr>
          <w:sz w:val="24"/>
        </w:rPr>
      </w:pPr>
    </w:p>
    <w:p w:rsidR="00E70F84" w:rsidRPr="00C022D0" w:rsidRDefault="00E70F84" w:rsidP="00ED090A">
      <w:pPr>
        <w:pStyle w:val="ListParagraph"/>
        <w:numPr>
          <w:ilvl w:val="0"/>
          <w:numId w:val="33"/>
        </w:numPr>
        <w:jc w:val="both"/>
        <w:rPr>
          <w:sz w:val="24"/>
        </w:rPr>
      </w:pPr>
      <w:r w:rsidRPr="00C022D0">
        <w:rPr>
          <w:rStyle w:val="Strong"/>
          <w:sz w:val="24"/>
        </w:rPr>
        <w:t>H</w:t>
      </w:r>
      <w:r w:rsidR="002F5D22" w:rsidRPr="00C022D0">
        <w:rPr>
          <w:rStyle w:val="Strong"/>
          <w:sz w:val="24"/>
        </w:rPr>
        <w:t>igh</w:t>
      </w:r>
      <w:r w:rsidRPr="00C022D0">
        <w:rPr>
          <w:rStyle w:val="Strong"/>
          <w:sz w:val="24"/>
        </w:rPr>
        <w:t>:</w:t>
      </w:r>
      <w:r w:rsidR="000B2A07" w:rsidRPr="00C022D0">
        <w:rPr>
          <w:rStyle w:val="Strong"/>
          <w:sz w:val="24"/>
        </w:rPr>
        <w:t xml:space="preserve"> </w:t>
      </w:r>
      <w:r w:rsidRPr="00C022D0">
        <w:rPr>
          <w:sz w:val="24"/>
        </w:rPr>
        <w:t xml:space="preserve"> Patrol areas weekly making regular public contacts. High visibility signs changed to reflect current rating</w:t>
      </w:r>
    </w:p>
    <w:p w:rsidR="00E70F84" w:rsidRPr="00C022D0" w:rsidRDefault="00E70F84" w:rsidP="00ED090A">
      <w:pPr>
        <w:pStyle w:val="ListParagraph"/>
        <w:numPr>
          <w:ilvl w:val="0"/>
          <w:numId w:val="33"/>
        </w:numPr>
        <w:jc w:val="both"/>
        <w:rPr>
          <w:sz w:val="24"/>
        </w:rPr>
      </w:pPr>
      <w:r w:rsidRPr="00C022D0">
        <w:rPr>
          <w:rStyle w:val="Strong"/>
          <w:sz w:val="24"/>
        </w:rPr>
        <w:t>M</w:t>
      </w:r>
      <w:r w:rsidR="002F5D22" w:rsidRPr="00C022D0">
        <w:rPr>
          <w:rStyle w:val="Strong"/>
          <w:sz w:val="24"/>
        </w:rPr>
        <w:t>oderate</w:t>
      </w:r>
      <w:r w:rsidRPr="00C022D0">
        <w:rPr>
          <w:rStyle w:val="Strong"/>
          <w:sz w:val="24"/>
        </w:rPr>
        <w:t>:</w:t>
      </w:r>
      <w:r w:rsidR="000B2A07" w:rsidRPr="00C022D0">
        <w:rPr>
          <w:rStyle w:val="Strong"/>
          <w:sz w:val="24"/>
        </w:rPr>
        <w:t xml:space="preserve"> </w:t>
      </w:r>
      <w:r w:rsidRPr="00C022D0">
        <w:rPr>
          <w:sz w:val="24"/>
        </w:rPr>
        <w:t xml:space="preserve"> Patrol bi-weekly; signing to reflect current rating</w:t>
      </w:r>
    </w:p>
    <w:p w:rsidR="00E70F84" w:rsidRPr="00C022D0" w:rsidRDefault="00E70F84" w:rsidP="00ED090A">
      <w:pPr>
        <w:pStyle w:val="ListParagraph"/>
        <w:numPr>
          <w:ilvl w:val="0"/>
          <w:numId w:val="33"/>
        </w:numPr>
        <w:jc w:val="both"/>
        <w:rPr>
          <w:sz w:val="24"/>
        </w:rPr>
      </w:pPr>
      <w:r w:rsidRPr="00C022D0">
        <w:rPr>
          <w:rStyle w:val="Strong"/>
          <w:sz w:val="24"/>
        </w:rPr>
        <w:t>L</w:t>
      </w:r>
      <w:r w:rsidR="002F5D22" w:rsidRPr="00C022D0">
        <w:rPr>
          <w:rStyle w:val="Strong"/>
          <w:sz w:val="24"/>
        </w:rPr>
        <w:t>ow</w:t>
      </w:r>
      <w:r w:rsidRPr="00C022D0">
        <w:rPr>
          <w:rStyle w:val="Strong"/>
          <w:sz w:val="24"/>
        </w:rPr>
        <w:t>:</w:t>
      </w:r>
      <w:r w:rsidRPr="00C022D0">
        <w:rPr>
          <w:sz w:val="24"/>
        </w:rPr>
        <w:t xml:space="preserve">  Patrol as needed; sign changes as needed</w:t>
      </w:r>
    </w:p>
    <w:p w:rsidR="00E70F84" w:rsidRDefault="00B7776D" w:rsidP="00955703">
      <w:pPr>
        <w:pStyle w:val="Heading5"/>
        <w:rPr>
          <w:rStyle w:val="Hyperlink"/>
          <w:sz w:val="24"/>
          <w:szCs w:val="24"/>
        </w:rPr>
      </w:pPr>
      <w:bookmarkStart w:id="23" w:name="_Patrol_Schedule_by"/>
      <w:bookmarkEnd w:id="23"/>
      <w:r w:rsidRPr="007C539C">
        <w:rPr>
          <w:sz w:val="24"/>
          <w:szCs w:val="24"/>
        </w:rPr>
        <w:t>Patrol Schedule by Patrol Area ~</w:t>
      </w:r>
      <w:r w:rsidR="00E70F84" w:rsidRPr="007C539C">
        <w:rPr>
          <w:sz w:val="24"/>
          <w:szCs w:val="24"/>
        </w:rPr>
        <w:t xml:space="preserve">Reference </w:t>
      </w:r>
      <w:r w:rsidR="00ED090A" w:rsidRPr="007C539C">
        <w:rPr>
          <w:sz w:val="24"/>
          <w:szCs w:val="24"/>
        </w:rPr>
        <w:t>ENF</w:t>
      </w:r>
      <w:r w:rsidR="00E70F84" w:rsidRPr="007C539C">
        <w:rPr>
          <w:sz w:val="24"/>
          <w:szCs w:val="24"/>
        </w:rPr>
        <w:t xml:space="preserve"> Patrol Area Map</w:t>
      </w:r>
      <w:r w:rsidR="001904A0" w:rsidRPr="007C539C">
        <w:rPr>
          <w:sz w:val="24"/>
          <w:szCs w:val="24"/>
        </w:rPr>
        <w:t>s</w:t>
      </w:r>
      <w:r w:rsidR="00155277" w:rsidRPr="007C539C">
        <w:rPr>
          <w:sz w:val="24"/>
          <w:szCs w:val="24"/>
        </w:rPr>
        <w:t xml:space="preserve"> at</w:t>
      </w:r>
      <w:r w:rsidR="007C539C">
        <w:rPr>
          <w:sz w:val="24"/>
          <w:szCs w:val="24"/>
        </w:rPr>
        <w:t xml:space="preserve">: </w:t>
      </w:r>
      <w:hyperlink r:id="rId15" w:history="1">
        <w:r w:rsidRPr="007C539C">
          <w:rPr>
            <w:rStyle w:val="Hyperlink"/>
            <w:sz w:val="24"/>
            <w:szCs w:val="24"/>
          </w:rPr>
          <w:t>http://fsweb.eldorado.r5.fs.fed.us/gis/maps/PreventionPatrolSouthZone.pdf</w:t>
        </w:r>
      </w:hyperlink>
    </w:p>
    <w:p w:rsidR="007C539C" w:rsidRPr="007C539C" w:rsidRDefault="005C0753" w:rsidP="007C539C">
      <w:pPr>
        <w:rPr>
          <w:b/>
          <w:i/>
          <w:u w:val="single"/>
        </w:rPr>
      </w:pPr>
      <w:r>
        <w:rPr>
          <w:b/>
          <w:i/>
          <w:u w:val="single"/>
        </w:rPr>
        <w:t>Reserved</w:t>
      </w:r>
      <w:r w:rsidR="007C539C" w:rsidRPr="007C539C">
        <w:rPr>
          <w:b/>
          <w:i/>
          <w:u w:val="single"/>
        </w:rPr>
        <w:t xml:space="preserve"> for ENF Patrol Area Map for North end of Forest</w:t>
      </w:r>
    </w:p>
    <w:p w:rsidR="00E70F84" w:rsidRPr="00C022D0" w:rsidRDefault="00E70F84" w:rsidP="00ED090A">
      <w:pPr>
        <w:jc w:val="both"/>
        <w:rPr>
          <w:sz w:val="24"/>
        </w:rPr>
      </w:pPr>
    </w:p>
    <w:p w:rsidR="00E70F84" w:rsidRPr="00C022D0" w:rsidRDefault="00E70F84" w:rsidP="00ED090A">
      <w:pPr>
        <w:jc w:val="both"/>
        <w:rPr>
          <w:sz w:val="24"/>
        </w:rPr>
      </w:pPr>
      <w:r w:rsidRPr="00C022D0">
        <w:rPr>
          <w:sz w:val="24"/>
        </w:rPr>
        <w:t xml:space="preserve">Patrol areas must be discussed and coordinated between the on duty Fire Prevention Techs (FPT’s) and Battalion Chiefs or </w:t>
      </w:r>
      <w:r w:rsidR="0045053D">
        <w:rPr>
          <w:sz w:val="24"/>
        </w:rPr>
        <w:t>District D</w:t>
      </w:r>
      <w:r w:rsidRPr="00C022D0">
        <w:rPr>
          <w:sz w:val="24"/>
        </w:rPr>
        <w:t xml:space="preserve">uty </w:t>
      </w:r>
      <w:r w:rsidR="0045053D">
        <w:rPr>
          <w:sz w:val="24"/>
        </w:rPr>
        <w:t>O</w:t>
      </w:r>
      <w:r w:rsidRPr="00C022D0">
        <w:rPr>
          <w:sz w:val="24"/>
        </w:rPr>
        <w:t xml:space="preserve">fficer daily.  Each FPT will go in and out of service with Camino ECC daily and notify of which identified area is to be patrolled. There may be instances where deviation from this schedule is required due to higher use, another patrol being off Forest or other unforeseen problems which give higher priority to one area over another. In any case these deviations will be coordinated with the </w:t>
      </w:r>
      <w:r w:rsidR="0045053D">
        <w:rPr>
          <w:sz w:val="24"/>
        </w:rPr>
        <w:t>District Duty Officer</w:t>
      </w:r>
      <w:r w:rsidR="00ED090A">
        <w:rPr>
          <w:sz w:val="24"/>
        </w:rPr>
        <w:t xml:space="preserve">.  </w:t>
      </w:r>
      <w:r w:rsidRPr="00C022D0">
        <w:rPr>
          <w:sz w:val="24"/>
        </w:rPr>
        <w:t>High use roads dispersed camp locations and area hazards must be known and identified to all patrols.</w:t>
      </w:r>
    </w:p>
    <w:p w:rsidR="00E70F84" w:rsidRPr="00C022D0" w:rsidRDefault="00E70F84" w:rsidP="00ED090A">
      <w:pPr>
        <w:jc w:val="both"/>
        <w:rPr>
          <w:sz w:val="24"/>
        </w:rPr>
      </w:pPr>
    </w:p>
    <w:p w:rsidR="003E6005" w:rsidRPr="00C022D0" w:rsidRDefault="00E70F84" w:rsidP="004D5501">
      <w:pPr>
        <w:ind w:right="-108"/>
        <w:jc w:val="both"/>
        <w:rPr>
          <w:sz w:val="24"/>
        </w:rPr>
      </w:pPr>
      <w:r w:rsidRPr="00C022D0">
        <w:rPr>
          <w:sz w:val="24"/>
        </w:rPr>
        <w:t>The</w:t>
      </w:r>
      <w:r w:rsidR="004D5501">
        <w:rPr>
          <w:sz w:val="24"/>
        </w:rPr>
        <w:t xml:space="preserve">re </w:t>
      </w:r>
      <w:r w:rsidR="00D52EC4">
        <w:rPr>
          <w:sz w:val="24"/>
        </w:rPr>
        <w:t>are</w:t>
      </w:r>
      <w:r w:rsidR="004D5501">
        <w:rPr>
          <w:sz w:val="24"/>
        </w:rPr>
        <w:t xml:space="preserve"> a total of 16 Patrol areas:  </w:t>
      </w:r>
      <w:r w:rsidR="000B2A07" w:rsidRPr="00C022D0">
        <w:rPr>
          <w:sz w:val="24"/>
        </w:rPr>
        <w:t>Be</w:t>
      </w:r>
      <w:r w:rsidR="004D5501">
        <w:rPr>
          <w:sz w:val="24"/>
        </w:rPr>
        <w:t xml:space="preserve">ar River/ </w:t>
      </w:r>
      <w:proofErr w:type="spellStart"/>
      <w:r w:rsidR="004D5501">
        <w:rPr>
          <w:sz w:val="24"/>
        </w:rPr>
        <w:t>Mokelumne</w:t>
      </w:r>
      <w:proofErr w:type="spellEnd"/>
      <w:r w:rsidR="004D5501">
        <w:rPr>
          <w:sz w:val="24"/>
        </w:rPr>
        <w:t xml:space="preserve"> Canyon, </w:t>
      </w:r>
      <w:r w:rsidRPr="00C022D0">
        <w:rPr>
          <w:sz w:val="24"/>
        </w:rPr>
        <w:t>G</w:t>
      </w:r>
      <w:r w:rsidR="004D5501">
        <w:rPr>
          <w:sz w:val="24"/>
        </w:rPr>
        <w:t xml:space="preserve">old Note/ </w:t>
      </w:r>
      <w:proofErr w:type="spellStart"/>
      <w:r w:rsidR="004D5501">
        <w:rPr>
          <w:sz w:val="24"/>
        </w:rPr>
        <w:t>Pipi</w:t>
      </w:r>
      <w:proofErr w:type="spellEnd"/>
      <w:r w:rsidR="004D5501">
        <w:rPr>
          <w:sz w:val="24"/>
        </w:rPr>
        <w:t xml:space="preserve">/Middle Fork, </w:t>
      </w:r>
      <w:r w:rsidR="000B2A07" w:rsidRPr="00C022D0">
        <w:rPr>
          <w:sz w:val="24"/>
        </w:rPr>
        <w:t>Grizzly Flat/Elkins</w:t>
      </w:r>
      <w:r w:rsidR="004D5501">
        <w:rPr>
          <w:sz w:val="24"/>
        </w:rPr>
        <w:t xml:space="preserve"> </w:t>
      </w:r>
      <w:r w:rsidR="000B2A07" w:rsidRPr="00C022D0">
        <w:rPr>
          <w:sz w:val="24"/>
        </w:rPr>
        <w:t>Flat/</w:t>
      </w:r>
      <w:r w:rsidR="004D5501">
        <w:rPr>
          <w:sz w:val="24"/>
        </w:rPr>
        <w:t xml:space="preserve">Plummer Ridge, </w:t>
      </w:r>
      <w:r w:rsidRPr="00C022D0">
        <w:rPr>
          <w:sz w:val="24"/>
        </w:rPr>
        <w:t>Up Country/Blue Lakes area</w:t>
      </w:r>
      <w:r w:rsidR="004D5501">
        <w:rPr>
          <w:sz w:val="24"/>
        </w:rPr>
        <w:t xml:space="preserve">, </w:t>
      </w:r>
      <w:r w:rsidR="004D5501" w:rsidRPr="00C022D0">
        <w:rPr>
          <w:sz w:val="24"/>
        </w:rPr>
        <w:t>Sly Park/MET</w:t>
      </w:r>
      <w:r w:rsidR="004D5501">
        <w:rPr>
          <w:sz w:val="24"/>
        </w:rPr>
        <w:t xml:space="preserve">, </w:t>
      </w:r>
      <w:r w:rsidRPr="00C022D0">
        <w:rPr>
          <w:sz w:val="24"/>
        </w:rPr>
        <w:t>Pack Saddle Pass/</w:t>
      </w:r>
      <w:proofErr w:type="spellStart"/>
      <w:r w:rsidRPr="00C022D0">
        <w:rPr>
          <w:sz w:val="24"/>
        </w:rPr>
        <w:t>Silverfork</w:t>
      </w:r>
      <w:proofErr w:type="spellEnd"/>
      <w:r w:rsidR="004D5501">
        <w:rPr>
          <w:sz w:val="24"/>
        </w:rPr>
        <w:t>,</w:t>
      </w:r>
      <w:r w:rsidRPr="00C022D0">
        <w:rPr>
          <w:sz w:val="24"/>
        </w:rPr>
        <w:t xml:space="preserve"> HWY 50 Corridor</w:t>
      </w:r>
      <w:r w:rsidR="004D5501">
        <w:rPr>
          <w:sz w:val="24"/>
        </w:rPr>
        <w:t>, Cable/</w:t>
      </w:r>
      <w:proofErr w:type="spellStart"/>
      <w:r w:rsidR="004D5501">
        <w:rPr>
          <w:sz w:val="24"/>
        </w:rPr>
        <w:t>Forebay</w:t>
      </w:r>
      <w:proofErr w:type="spellEnd"/>
      <w:r w:rsidR="004D5501">
        <w:rPr>
          <w:sz w:val="24"/>
        </w:rPr>
        <w:t xml:space="preserve">, </w:t>
      </w:r>
      <w:bookmarkStart w:id="24" w:name="_Toc355243109"/>
      <w:r w:rsidR="003E6005" w:rsidRPr="00C022D0">
        <w:rPr>
          <w:sz w:val="24"/>
        </w:rPr>
        <w:t>Ralston, Hell Hole/Nevada Point, Mosquito, Bald Mountain/</w:t>
      </w:r>
      <w:proofErr w:type="spellStart"/>
      <w:r w:rsidR="003E6005" w:rsidRPr="00C022D0">
        <w:rPr>
          <w:sz w:val="24"/>
        </w:rPr>
        <w:t>Poho</w:t>
      </w:r>
      <w:proofErr w:type="spellEnd"/>
      <w:r w:rsidR="003E6005" w:rsidRPr="00C022D0">
        <w:rPr>
          <w:sz w:val="24"/>
        </w:rPr>
        <w:t>, Big Hill, Wrights Lake, Loon Lake, and Bunker.</w:t>
      </w: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955703" w:rsidRDefault="00955703" w:rsidP="00ED090A">
      <w:pPr>
        <w:jc w:val="both"/>
        <w:rPr>
          <w:sz w:val="24"/>
        </w:rPr>
      </w:pPr>
    </w:p>
    <w:p w:rsidR="003E6005" w:rsidRPr="00C022D0" w:rsidRDefault="003E6005" w:rsidP="003E6005">
      <w:pPr>
        <w:pStyle w:val="Caption"/>
        <w:keepNext/>
        <w:jc w:val="both"/>
        <w:rPr>
          <w:sz w:val="24"/>
          <w:szCs w:val="24"/>
        </w:rPr>
      </w:pPr>
      <w:r w:rsidRPr="00C022D0">
        <w:rPr>
          <w:sz w:val="24"/>
          <w:szCs w:val="24"/>
        </w:rPr>
        <w:lastRenderedPageBreak/>
        <w:t xml:space="preserve">Table </w:t>
      </w:r>
      <w:r w:rsidRPr="00C022D0">
        <w:rPr>
          <w:sz w:val="24"/>
          <w:szCs w:val="24"/>
        </w:rPr>
        <w:fldChar w:fldCharType="begin"/>
      </w:r>
      <w:r w:rsidRPr="00C022D0">
        <w:rPr>
          <w:sz w:val="24"/>
          <w:szCs w:val="24"/>
        </w:rPr>
        <w:instrText xml:space="preserve"> SEQ Table \* ARABIC </w:instrText>
      </w:r>
      <w:r w:rsidRPr="00C022D0">
        <w:rPr>
          <w:sz w:val="24"/>
          <w:szCs w:val="24"/>
        </w:rPr>
        <w:fldChar w:fldCharType="separate"/>
      </w:r>
      <w:r w:rsidR="00D911BF">
        <w:rPr>
          <w:noProof/>
          <w:sz w:val="24"/>
          <w:szCs w:val="24"/>
        </w:rPr>
        <w:t>5</w:t>
      </w:r>
      <w:r w:rsidRPr="00C022D0">
        <w:rPr>
          <w:noProof/>
          <w:sz w:val="24"/>
          <w:szCs w:val="24"/>
        </w:rPr>
        <w:fldChar w:fldCharType="end"/>
      </w:r>
      <w:r w:rsidRPr="00C022D0">
        <w:rPr>
          <w:sz w:val="24"/>
          <w:szCs w:val="24"/>
        </w:rPr>
        <w:t xml:space="preserve">:  </w:t>
      </w:r>
      <w:r w:rsidR="003A6308">
        <w:rPr>
          <w:sz w:val="24"/>
          <w:szCs w:val="24"/>
        </w:rPr>
        <w:t>ENF</w:t>
      </w:r>
      <w:r w:rsidRPr="00C022D0">
        <w:rPr>
          <w:sz w:val="24"/>
          <w:szCs w:val="24"/>
        </w:rPr>
        <w:t xml:space="preserve"> Patrol Areas with Patrol Needs</w:t>
      </w:r>
    </w:p>
    <w:tbl>
      <w:tblPr>
        <w:tblStyle w:val="TableGrid"/>
        <w:tblpPr w:leftFromText="180" w:rightFromText="180" w:vertAnchor="text" w:horzAnchor="margin" w:tblpY="126"/>
        <w:tblW w:w="10465" w:type="dxa"/>
        <w:tblCellMar>
          <w:left w:w="115" w:type="dxa"/>
          <w:right w:w="115" w:type="dxa"/>
        </w:tblCellMar>
        <w:tblLook w:val="04A0" w:firstRow="1" w:lastRow="0" w:firstColumn="1" w:lastColumn="0" w:noHBand="0" w:noVBand="1"/>
      </w:tblPr>
      <w:tblGrid>
        <w:gridCol w:w="1295"/>
        <w:gridCol w:w="1318"/>
        <w:gridCol w:w="1073"/>
        <w:gridCol w:w="6779"/>
      </w:tblGrid>
      <w:tr w:rsidR="003A6308" w:rsidRPr="00C022D0" w:rsidTr="004D5501">
        <w:trPr>
          <w:trHeight w:val="638"/>
          <w:tblHeader/>
        </w:trPr>
        <w:tc>
          <w:tcPr>
            <w:tcW w:w="1295" w:type="dxa"/>
            <w:vAlign w:val="center"/>
          </w:tcPr>
          <w:p w:rsidR="003A6308" w:rsidRPr="00C022D0" w:rsidRDefault="003A6308" w:rsidP="004D5501">
            <w:pPr>
              <w:pStyle w:val="Heading8"/>
              <w:jc w:val="center"/>
              <w:outlineLvl w:val="7"/>
              <w:rPr>
                <w:szCs w:val="22"/>
              </w:rPr>
            </w:pPr>
            <w:r w:rsidRPr="00C022D0">
              <w:rPr>
                <w:szCs w:val="22"/>
              </w:rPr>
              <w:t>Patrol Area</w:t>
            </w:r>
          </w:p>
        </w:tc>
        <w:tc>
          <w:tcPr>
            <w:tcW w:w="1318" w:type="dxa"/>
            <w:vAlign w:val="center"/>
          </w:tcPr>
          <w:p w:rsidR="003A6308" w:rsidRPr="00C022D0" w:rsidRDefault="003A6308" w:rsidP="004D5501">
            <w:pPr>
              <w:pStyle w:val="Heading8"/>
              <w:jc w:val="center"/>
              <w:outlineLvl w:val="7"/>
              <w:rPr>
                <w:szCs w:val="22"/>
              </w:rPr>
            </w:pPr>
            <w:r>
              <w:rPr>
                <w:szCs w:val="22"/>
              </w:rPr>
              <w:t>District</w:t>
            </w:r>
          </w:p>
        </w:tc>
        <w:tc>
          <w:tcPr>
            <w:tcW w:w="1073" w:type="dxa"/>
            <w:vAlign w:val="center"/>
          </w:tcPr>
          <w:p w:rsidR="003A6308" w:rsidRPr="00C022D0" w:rsidRDefault="003A6308" w:rsidP="004D5501">
            <w:pPr>
              <w:pStyle w:val="Heading8"/>
              <w:jc w:val="center"/>
              <w:outlineLvl w:val="7"/>
              <w:rPr>
                <w:szCs w:val="22"/>
              </w:rPr>
            </w:pPr>
            <w:r w:rsidRPr="00C022D0">
              <w:rPr>
                <w:szCs w:val="22"/>
              </w:rPr>
              <w:t>Patrol Visibility</w:t>
            </w:r>
          </w:p>
        </w:tc>
        <w:tc>
          <w:tcPr>
            <w:tcW w:w="6779" w:type="dxa"/>
            <w:vAlign w:val="center"/>
          </w:tcPr>
          <w:p w:rsidR="003A6308" w:rsidRPr="00C022D0" w:rsidRDefault="003A6308" w:rsidP="004D5501">
            <w:pPr>
              <w:pStyle w:val="Heading8"/>
              <w:jc w:val="center"/>
              <w:outlineLvl w:val="7"/>
              <w:rPr>
                <w:szCs w:val="22"/>
              </w:rPr>
            </w:pPr>
            <w:r w:rsidRPr="00C022D0">
              <w:rPr>
                <w:szCs w:val="22"/>
              </w:rPr>
              <w:t>Tasks and Concerns</w:t>
            </w:r>
          </w:p>
        </w:tc>
      </w:tr>
      <w:tr w:rsidR="003A6308" w:rsidRPr="00C022D0" w:rsidTr="004D5501">
        <w:trPr>
          <w:trHeight w:val="1254"/>
        </w:trPr>
        <w:tc>
          <w:tcPr>
            <w:tcW w:w="1295" w:type="dxa"/>
            <w:vAlign w:val="center"/>
          </w:tcPr>
          <w:p w:rsidR="003A6308" w:rsidRPr="00C022D0" w:rsidRDefault="003A6308" w:rsidP="004D5501">
            <w:pPr>
              <w:jc w:val="center"/>
              <w:rPr>
                <w:szCs w:val="22"/>
              </w:rPr>
            </w:pPr>
            <w:r w:rsidRPr="00C022D0">
              <w:rPr>
                <w:szCs w:val="22"/>
              </w:rPr>
              <w:t>Bear River/</w:t>
            </w:r>
            <w:r w:rsidRPr="00C022D0">
              <w:rPr>
                <w:szCs w:val="22"/>
              </w:rPr>
              <w:br/>
            </w:r>
            <w:proofErr w:type="spellStart"/>
            <w:r w:rsidRPr="00C022D0">
              <w:rPr>
                <w:szCs w:val="22"/>
              </w:rPr>
              <w:t>Mokelumne</w:t>
            </w:r>
            <w:proofErr w:type="spellEnd"/>
            <w:r w:rsidRPr="00C022D0">
              <w:rPr>
                <w:szCs w:val="22"/>
              </w:rPr>
              <w:t xml:space="preserve"> Canyon</w:t>
            </w:r>
          </w:p>
        </w:tc>
        <w:tc>
          <w:tcPr>
            <w:tcW w:w="1318" w:type="dxa"/>
            <w:vAlign w:val="center"/>
          </w:tcPr>
          <w:p w:rsidR="003A6308" w:rsidRPr="00C022D0" w:rsidRDefault="003A6308" w:rsidP="004D5501">
            <w:pPr>
              <w:jc w:val="center"/>
              <w:rPr>
                <w:szCs w:val="22"/>
              </w:rPr>
            </w:pPr>
            <w:r>
              <w:rPr>
                <w:szCs w:val="22"/>
              </w:rPr>
              <w:t>Amador</w:t>
            </w:r>
          </w:p>
        </w:tc>
        <w:tc>
          <w:tcPr>
            <w:tcW w:w="1073" w:type="dxa"/>
            <w:vAlign w:val="center"/>
          </w:tcPr>
          <w:p w:rsidR="003A6308" w:rsidRPr="00C022D0" w:rsidRDefault="003A6308" w:rsidP="004D5501">
            <w:pPr>
              <w:jc w:val="center"/>
              <w:rPr>
                <w:szCs w:val="22"/>
              </w:rPr>
            </w:pPr>
            <w:r w:rsidRPr="00C022D0">
              <w:rPr>
                <w:szCs w:val="22"/>
              </w:rPr>
              <w:t>High</w:t>
            </w:r>
          </w:p>
        </w:tc>
        <w:tc>
          <w:tcPr>
            <w:tcW w:w="6779" w:type="dxa"/>
            <w:vAlign w:val="center"/>
          </w:tcPr>
          <w:p w:rsidR="003A6308" w:rsidRPr="00C022D0" w:rsidRDefault="003A6308" w:rsidP="004D5501">
            <w:pPr>
              <w:rPr>
                <w:szCs w:val="22"/>
              </w:rPr>
            </w:pPr>
            <w:r w:rsidRPr="00C022D0">
              <w:rPr>
                <w:szCs w:val="22"/>
              </w:rPr>
              <w:t>High frequency of recreational use, educating visitors of new fire restriction policies, general forest visitors, identified shooting areas, fuel wood cutting and natural fire ignition detection and monitoring of identified resource benefit fires.</w:t>
            </w:r>
          </w:p>
        </w:tc>
      </w:tr>
      <w:tr w:rsidR="003A6308" w:rsidRPr="00C022D0" w:rsidTr="004D5501">
        <w:trPr>
          <w:trHeight w:val="1115"/>
        </w:trPr>
        <w:tc>
          <w:tcPr>
            <w:tcW w:w="1295" w:type="dxa"/>
            <w:vAlign w:val="center"/>
          </w:tcPr>
          <w:p w:rsidR="003A6308" w:rsidRPr="00C022D0" w:rsidRDefault="003A6308" w:rsidP="004D5501">
            <w:pPr>
              <w:jc w:val="center"/>
              <w:rPr>
                <w:szCs w:val="22"/>
              </w:rPr>
            </w:pPr>
            <w:r w:rsidRPr="00C022D0">
              <w:rPr>
                <w:szCs w:val="22"/>
              </w:rPr>
              <w:t xml:space="preserve">Gold Note/ </w:t>
            </w:r>
            <w:proofErr w:type="spellStart"/>
            <w:r w:rsidRPr="00C022D0">
              <w:rPr>
                <w:szCs w:val="22"/>
              </w:rPr>
              <w:t>Pipi</w:t>
            </w:r>
            <w:proofErr w:type="spellEnd"/>
            <w:r w:rsidRPr="00C022D0">
              <w:rPr>
                <w:szCs w:val="22"/>
              </w:rPr>
              <w:t>/ Middle Fork</w:t>
            </w:r>
          </w:p>
        </w:tc>
        <w:tc>
          <w:tcPr>
            <w:tcW w:w="1318" w:type="dxa"/>
            <w:vAlign w:val="center"/>
          </w:tcPr>
          <w:p w:rsidR="003A6308" w:rsidRPr="00C022D0" w:rsidRDefault="003A6308" w:rsidP="004D5501">
            <w:pPr>
              <w:jc w:val="center"/>
              <w:rPr>
                <w:szCs w:val="22"/>
              </w:rPr>
            </w:pPr>
            <w:r>
              <w:rPr>
                <w:szCs w:val="22"/>
              </w:rPr>
              <w:t>Amador</w:t>
            </w:r>
          </w:p>
        </w:tc>
        <w:tc>
          <w:tcPr>
            <w:tcW w:w="1073" w:type="dxa"/>
            <w:vAlign w:val="center"/>
          </w:tcPr>
          <w:p w:rsidR="003A6308" w:rsidRPr="00C022D0" w:rsidRDefault="003A6308" w:rsidP="004D5501">
            <w:pPr>
              <w:jc w:val="center"/>
              <w:rPr>
                <w:szCs w:val="22"/>
              </w:rPr>
            </w:pPr>
            <w:r w:rsidRPr="00C022D0">
              <w:rPr>
                <w:szCs w:val="22"/>
              </w:rPr>
              <w:t>High</w:t>
            </w:r>
          </w:p>
        </w:tc>
        <w:tc>
          <w:tcPr>
            <w:tcW w:w="6779" w:type="dxa"/>
            <w:vAlign w:val="center"/>
          </w:tcPr>
          <w:p w:rsidR="003A6308" w:rsidRPr="00C022D0" w:rsidRDefault="003A6308" w:rsidP="004D5501">
            <w:pPr>
              <w:rPr>
                <w:szCs w:val="22"/>
              </w:rPr>
            </w:pPr>
            <w:r w:rsidRPr="00C022D0">
              <w:rPr>
                <w:szCs w:val="22"/>
              </w:rPr>
              <w:t>High frequency of recreation use identified shooting areas and fuel wood cutting.</w:t>
            </w:r>
          </w:p>
        </w:tc>
      </w:tr>
      <w:tr w:rsidR="003A6308" w:rsidRPr="00C022D0" w:rsidTr="004D5501">
        <w:trPr>
          <w:trHeight w:val="1340"/>
        </w:trPr>
        <w:tc>
          <w:tcPr>
            <w:tcW w:w="1295" w:type="dxa"/>
            <w:vAlign w:val="center"/>
          </w:tcPr>
          <w:p w:rsidR="003A6308" w:rsidRDefault="003A6308" w:rsidP="004D5501">
            <w:pPr>
              <w:jc w:val="center"/>
              <w:rPr>
                <w:szCs w:val="22"/>
              </w:rPr>
            </w:pPr>
            <w:r w:rsidRPr="00C022D0">
              <w:rPr>
                <w:szCs w:val="22"/>
              </w:rPr>
              <w:t>Grizzly Flat/</w:t>
            </w:r>
          </w:p>
          <w:p w:rsidR="003A6308" w:rsidRDefault="003A6308" w:rsidP="004D5501">
            <w:pPr>
              <w:jc w:val="center"/>
              <w:rPr>
                <w:szCs w:val="22"/>
              </w:rPr>
            </w:pPr>
            <w:r>
              <w:rPr>
                <w:szCs w:val="22"/>
              </w:rPr>
              <w:t>Elkins Flat</w:t>
            </w:r>
            <w:r w:rsidRPr="00C022D0">
              <w:rPr>
                <w:szCs w:val="22"/>
              </w:rPr>
              <w:t>/</w:t>
            </w:r>
          </w:p>
          <w:p w:rsidR="003A6308" w:rsidRPr="00C022D0" w:rsidRDefault="003A6308" w:rsidP="004D5501">
            <w:pPr>
              <w:jc w:val="center"/>
              <w:rPr>
                <w:szCs w:val="22"/>
              </w:rPr>
            </w:pPr>
            <w:r w:rsidRPr="00C022D0">
              <w:rPr>
                <w:szCs w:val="22"/>
              </w:rPr>
              <w:t>Plummer Ridge</w:t>
            </w:r>
          </w:p>
        </w:tc>
        <w:tc>
          <w:tcPr>
            <w:tcW w:w="1318" w:type="dxa"/>
            <w:vAlign w:val="center"/>
          </w:tcPr>
          <w:p w:rsidR="003A6308" w:rsidRDefault="003A6308" w:rsidP="004D5501">
            <w:pPr>
              <w:jc w:val="center"/>
              <w:rPr>
                <w:szCs w:val="22"/>
              </w:rPr>
            </w:pPr>
          </w:p>
          <w:p w:rsidR="003A6308" w:rsidRDefault="003A6308" w:rsidP="004D5501">
            <w:pPr>
              <w:jc w:val="center"/>
              <w:rPr>
                <w:szCs w:val="22"/>
              </w:rPr>
            </w:pPr>
            <w:r>
              <w:rPr>
                <w:szCs w:val="22"/>
              </w:rPr>
              <w:t>Amador/</w:t>
            </w:r>
          </w:p>
          <w:p w:rsidR="003A6308" w:rsidRPr="00C022D0" w:rsidRDefault="003A6308" w:rsidP="004D5501">
            <w:pPr>
              <w:jc w:val="center"/>
              <w:rPr>
                <w:szCs w:val="22"/>
              </w:rPr>
            </w:pPr>
            <w:r>
              <w:rPr>
                <w:szCs w:val="22"/>
              </w:rPr>
              <w:t>Placerville</w:t>
            </w:r>
          </w:p>
        </w:tc>
        <w:tc>
          <w:tcPr>
            <w:tcW w:w="1073" w:type="dxa"/>
            <w:vAlign w:val="center"/>
          </w:tcPr>
          <w:p w:rsidR="003A6308" w:rsidRPr="00C022D0" w:rsidRDefault="003A6308" w:rsidP="004D5501">
            <w:pPr>
              <w:jc w:val="center"/>
              <w:rPr>
                <w:szCs w:val="22"/>
              </w:rPr>
            </w:pPr>
            <w:r w:rsidRPr="00C022D0">
              <w:rPr>
                <w:szCs w:val="22"/>
              </w:rPr>
              <w:t>High</w:t>
            </w:r>
          </w:p>
        </w:tc>
        <w:tc>
          <w:tcPr>
            <w:tcW w:w="6779" w:type="dxa"/>
            <w:vAlign w:val="center"/>
          </w:tcPr>
          <w:p w:rsidR="003A6308" w:rsidRPr="00C022D0" w:rsidRDefault="003A6308" w:rsidP="004D5501">
            <w:pPr>
              <w:rPr>
                <w:szCs w:val="22"/>
              </w:rPr>
            </w:pPr>
            <w:r w:rsidRPr="00C022D0">
              <w:rPr>
                <w:szCs w:val="22"/>
              </w:rPr>
              <w:t xml:space="preserve">High frequency of OHV and other recreational use.  This area also has the small subdivision of Grizzly Park on the district boundary, which is a main access point for fuel wood cutting and general forest visitors as well as </w:t>
            </w:r>
            <w:proofErr w:type="spellStart"/>
            <w:r w:rsidRPr="00C022D0">
              <w:rPr>
                <w:szCs w:val="22"/>
              </w:rPr>
              <w:t>Leoni</w:t>
            </w:r>
            <w:proofErr w:type="spellEnd"/>
            <w:r w:rsidRPr="00C022D0">
              <w:rPr>
                <w:szCs w:val="22"/>
              </w:rPr>
              <w:t xml:space="preserve"> Meadows Camp.</w:t>
            </w:r>
          </w:p>
        </w:tc>
      </w:tr>
      <w:tr w:rsidR="004D5501" w:rsidRPr="00C022D0" w:rsidTr="004D5501">
        <w:trPr>
          <w:trHeight w:val="1340"/>
        </w:trPr>
        <w:tc>
          <w:tcPr>
            <w:tcW w:w="1295" w:type="dxa"/>
            <w:vAlign w:val="center"/>
          </w:tcPr>
          <w:p w:rsidR="004D5501" w:rsidRPr="00C022D0" w:rsidRDefault="004D5501" w:rsidP="004D5501">
            <w:pPr>
              <w:jc w:val="center"/>
              <w:rPr>
                <w:szCs w:val="22"/>
              </w:rPr>
            </w:pPr>
            <w:r w:rsidRPr="00C022D0">
              <w:rPr>
                <w:szCs w:val="22"/>
              </w:rPr>
              <w:t>Up Country/</w:t>
            </w:r>
            <w:r>
              <w:rPr>
                <w:szCs w:val="22"/>
              </w:rPr>
              <w:t xml:space="preserve"> </w:t>
            </w:r>
            <w:r w:rsidRPr="00C022D0">
              <w:rPr>
                <w:szCs w:val="22"/>
              </w:rPr>
              <w:t>Blue Lakes</w:t>
            </w:r>
          </w:p>
        </w:tc>
        <w:tc>
          <w:tcPr>
            <w:tcW w:w="1318" w:type="dxa"/>
            <w:vAlign w:val="center"/>
          </w:tcPr>
          <w:p w:rsidR="004D5501" w:rsidRPr="00C022D0" w:rsidRDefault="004D5501" w:rsidP="004D5501">
            <w:pPr>
              <w:jc w:val="center"/>
              <w:rPr>
                <w:szCs w:val="22"/>
              </w:rPr>
            </w:pPr>
            <w:r>
              <w:rPr>
                <w:szCs w:val="22"/>
              </w:rPr>
              <w:t>Amador</w:t>
            </w:r>
          </w:p>
        </w:tc>
        <w:tc>
          <w:tcPr>
            <w:tcW w:w="1073" w:type="dxa"/>
            <w:vAlign w:val="center"/>
          </w:tcPr>
          <w:p w:rsidR="004D5501" w:rsidRPr="00C022D0" w:rsidRDefault="004D5501" w:rsidP="004D5501">
            <w:pPr>
              <w:jc w:val="center"/>
              <w:rPr>
                <w:szCs w:val="22"/>
              </w:rPr>
            </w:pPr>
            <w:r w:rsidRPr="00C022D0">
              <w:rPr>
                <w:szCs w:val="22"/>
              </w:rPr>
              <w:t>Moderate</w:t>
            </w:r>
          </w:p>
        </w:tc>
        <w:tc>
          <w:tcPr>
            <w:tcW w:w="6779" w:type="dxa"/>
            <w:vAlign w:val="center"/>
          </w:tcPr>
          <w:p w:rsidR="004D5501" w:rsidRPr="00C022D0" w:rsidRDefault="004D5501" w:rsidP="004D5501">
            <w:pPr>
              <w:rPr>
                <w:szCs w:val="22"/>
              </w:rPr>
            </w:pPr>
            <w:r w:rsidRPr="00C022D0">
              <w:rPr>
                <w:szCs w:val="22"/>
              </w:rPr>
              <w:t>Recreational use, educating visitors of new fire restriction policies and fuel wood cutting.</w:t>
            </w:r>
          </w:p>
        </w:tc>
      </w:tr>
      <w:tr w:rsidR="003A6308" w:rsidRPr="00C022D0" w:rsidTr="004D5501">
        <w:trPr>
          <w:trHeight w:val="1508"/>
        </w:trPr>
        <w:tc>
          <w:tcPr>
            <w:tcW w:w="1295" w:type="dxa"/>
            <w:vAlign w:val="center"/>
          </w:tcPr>
          <w:p w:rsidR="003A6308" w:rsidRPr="00C022D0" w:rsidRDefault="003A6308" w:rsidP="004D5501">
            <w:pPr>
              <w:jc w:val="center"/>
              <w:rPr>
                <w:szCs w:val="22"/>
              </w:rPr>
            </w:pPr>
            <w:r w:rsidRPr="00C022D0">
              <w:rPr>
                <w:szCs w:val="22"/>
              </w:rPr>
              <w:t>Sly Park/ MET</w:t>
            </w:r>
          </w:p>
        </w:tc>
        <w:tc>
          <w:tcPr>
            <w:tcW w:w="1318" w:type="dxa"/>
            <w:vAlign w:val="center"/>
          </w:tcPr>
          <w:p w:rsidR="003A6308" w:rsidRDefault="003A6308" w:rsidP="004D5501">
            <w:pPr>
              <w:jc w:val="center"/>
              <w:rPr>
                <w:szCs w:val="22"/>
              </w:rPr>
            </w:pPr>
          </w:p>
          <w:p w:rsidR="003A6308" w:rsidRDefault="003A6308" w:rsidP="004D5501">
            <w:pPr>
              <w:jc w:val="center"/>
              <w:rPr>
                <w:szCs w:val="22"/>
              </w:rPr>
            </w:pPr>
            <w:r>
              <w:rPr>
                <w:szCs w:val="22"/>
              </w:rPr>
              <w:t>Amador/</w:t>
            </w:r>
          </w:p>
          <w:p w:rsidR="003A6308" w:rsidRDefault="003A6308" w:rsidP="004D5501">
            <w:pPr>
              <w:jc w:val="center"/>
              <w:rPr>
                <w:szCs w:val="22"/>
              </w:rPr>
            </w:pPr>
            <w:r>
              <w:rPr>
                <w:szCs w:val="22"/>
              </w:rPr>
              <w:t>Placerville</w:t>
            </w:r>
          </w:p>
          <w:p w:rsidR="003A6308" w:rsidRPr="00C022D0" w:rsidRDefault="003A6308" w:rsidP="004D5501">
            <w:pPr>
              <w:jc w:val="center"/>
              <w:rPr>
                <w:szCs w:val="22"/>
              </w:rPr>
            </w:pPr>
          </w:p>
        </w:tc>
        <w:tc>
          <w:tcPr>
            <w:tcW w:w="1073" w:type="dxa"/>
            <w:vAlign w:val="center"/>
          </w:tcPr>
          <w:p w:rsidR="003A6308" w:rsidRDefault="003A6308" w:rsidP="004D5501">
            <w:pPr>
              <w:jc w:val="center"/>
              <w:rPr>
                <w:szCs w:val="22"/>
              </w:rPr>
            </w:pPr>
            <w:r w:rsidRPr="00C022D0">
              <w:rPr>
                <w:szCs w:val="22"/>
              </w:rPr>
              <w:t>High</w:t>
            </w:r>
          </w:p>
          <w:p w:rsidR="003A6308" w:rsidRPr="00C022D0" w:rsidRDefault="003A6308" w:rsidP="004D5501">
            <w:pPr>
              <w:jc w:val="center"/>
              <w:rPr>
                <w:szCs w:val="22"/>
              </w:rPr>
            </w:pPr>
            <w:r w:rsidRPr="00C022D0">
              <w:rPr>
                <w:szCs w:val="22"/>
              </w:rPr>
              <w:t>to Moderate</w:t>
            </w:r>
          </w:p>
        </w:tc>
        <w:tc>
          <w:tcPr>
            <w:tcW w:w="6779" w:type="dxa"/>
            <w:vAlign w:val="center"/>
          </w:tcPr>
          <w:p w:rsidR="003A6308" w:rsidRPr="00C022D0" w:rsidRDefault="003A6308" w:rsidP="004D5501">
            <w:pPr>
              <w:rPr>
                <w:szCs w:val="22"/>
              </w:rPr>
            </w:pPr>
            <w:r w:rsidRPr="00C022D0">
              <w:rPr>
                <w:szCs w:val="22"/>
              </w:rPr>
              <w:t>Fuel wood cutting, recreational use, which includes identified shooting areas, camping and OHV use and the main route of travel between the Placerville and Amador Districts.</w:t>
            </w:r>
          </w:p>
        </w:tc>
      </w:tr>
      <w:tr w:rsidR="003A6308" w:rsidRPr="00C022D0" w:rsidTr="004D5501">
        <w:trPr>
          <w:trHeight w:val="1508"/>
        </w:trPr>
        <w:tc>
          <w:tcPr>
            <w:tcW w:w="1295" w:type="dxa"/>
            <w:vAlign w:val="center"/>
          </w:tcPr>
          <w:p w:rsidR="003A6308" w:rsidRPr="00C022D0" w:rsidRDefault="003A6308" w:rsidP="004D5501">
            <w:pPr>
              <w:jc w:val="center"/>
              <w:rPr>
                <w:szCs w:val="22"/>
              </w:rPr>
            </w:pPr>
            <w:r w:rsidRPr="00C022D0">
              <w:rPr>
                <w:szCs w:val="22"/>
              </w:rPr>
              <w:t xml:space="preserve">Cable </w:t>
            </w:r>
            <w:proofErr w:type="spellStart"/>
            <w:r w:rsidRPr="00C022D0">
              <w:rPr>
                <w:szCs w:val="22"/>
              </w:rPr>
              <w:t>Forebay</w:t>
            </w:r>
            <w:proofErr w:type="spellEnd"/>
          </w:p>
        </w:tc>
        <w:tc>
          <w:tcPr>
            <w:tcW w:w="1318" w:type="dxa"/>
            <w:vAlign w:val="center"/>
          </w:tcPr>
          <w:p w:rsidR="003A6308" w:rsidRPr="00C022D0" w:rsidRDefault="003A6308" w:rsidP="004D5501">
            <w:pPr>
              <w:jc w:val="center"/>
              <w:rPr>
                <w:szCs w:val="22"/>
              </w:rPr>
            </w:pPr>
            <w:r>
              <w:rPr>
                <w:szCs w:val="22"/>
              </w:rPr>
              <w:t>Placerville</w:t>
            </w:r>
          </w:p>
        </w:tc>
        <w:tc>
          <w:tcPr>
            <w:tcW w:w="1073" w:type="dxa"/>
            <w:vAlign w:val="center"/>
          </w:tcPr>
          <w:p w:rsidR="003A6308" w:rsidRDefault="003A6308" w:rsidP="004D5501">
            <w:pPr>
              <w:jc w:val="center"/>
              <w:rPr>
                <w:szCs w:val="22"/>
              </w:rPr>
            </w:pPr>
            <w:r w:rsidRPr="00C022D0">
              <w:rPr>
                <w:szCs w:val="22"/>
              </w:rPr>
              <w:t>Low</w:t>
            </w:r>
          </w:p>
          <w:p w:rsidR="003A6308" w:rsidRDefault="003A6308" w:rsidP="004D5501">
            <w:pPr>
              <w:jc w:val="center"/>
              <w:rPr>
                <w:szCs w:val="22"/>
              </w:rPr>
            </w:pPr>
            <w:r w:rsidRPr="00C022D0">
              <w:rPr>
                <w:szCs w:val="22"/>
              </w:rPr>
              <w:t>To</w:t>
            </w:r>
          </w:p>
          <w:p w:rsidR="003A6308" w:rsidRPr="00C022D0" w:rsidRDefault="003A6308" w:rsidP="004D5501">
            <w:pPr>
              <w:jc w:val="center"/>
              <w:rPr>
                <w:szCs w:val="22"/>
              </w:rPr>
            </w:pPr>
            <w:r w:rsidRPr="00C022D0">
              <w:rPr>
                <w:szCs w:val="22"/>
              </w:rPr>
              <w:t>Moderate</w:t>
            </w:r>
          </w:p>
        </w:tc>
        <w:tc>
          <w:tcPr>
            <w:tcW w:w="6779" w:type="dxa"/>
            <w:vAlign w:val="center"/>
          </w:tcPr>
          <w:p w:rsidR="003A6308" w:rsidRPr="00C022D0" w:rsidRDefault="003A6308" w:rsidP="004D5501">
            <w:pPr>
              <w:rPr>
                <w:szCs w:val="22"/>
              </w:rPr>
            </w:pPr>
            <w:r w:rsidRPr="00C022D0">
              <w:rPr>
                <w:szCs w:val="22"/>
              </w:rPr>
              <w:t>This area is outside of the National Forest Direct Protection Area, (DPA), however, there is a significant amount of Federal property within the patrol area.  This area has numerous residences throughout. It does see recreational use, camping, woodcutting and OHV use.</w:t>
            </w:r>
          </w:p>
        </w:tc>
      </w:tr>
      <w:tr w:rsidR="003A6308" w:rsidRPr="00C022D0" w:rsidTr="004D5501">
        <w:trPr>
          <w:trHeight w:val="1508"/>
        </w:trPr>
        <w:tc>
          <w:tcPr>
            <w:tcW w:w="1295" w:type="dxa"/>
            <w:vAlign w:val="center"/>
          </w:tcPr>
          <w:p w:rsidR="003A6308" w:rsidRPr="00C022D0" w:rsidRDefault="003A6308" w:rsidP="004D5501">
            <w:pPr>
              <w:jc w:val="center"/>
              <w:rPr>
                <w:szCs w:val="22"/>
              </w:rPr>
            </w:pPr>
            <w:r w:rsidRPr="00C022D0">
              <w:rPr>
                <w:szCs w:val="22"/>
              </w:rPr>
              <w:t>Highway 50 Corridor</w:t>
            </w:r>
          </w:p>
        </w:tc>
        <w:tc>
          <w:tcPr>
            <w:tcW w:w="1318" w:type="dxa"/>
            <w:vAlign w:val="center"/>
          </w:tcPr>
          <w:p w:rsidR="003A6308" w:rsidRPr="00C022D0" w:rsidRDefault="003A6308" w:rsidP="004D5501">
            <w:pPr>
              <w:jc w:val="center"/>
              <w:rPr>
                <w:szCs w:val="22"/>
              </w:rPr>
            </w:pPr>
            <w:r>
              <w:rPr>
                <w:szCs w:val="22"/>
              </w:rPr>
              <w:t>Placerville</w:t>
            </w:r>
          </w:p>
        </w:tc>
        <w:tc>
          <w:tcPr>
            <w:tcW w:w="1073" w:type="dxa"/>
            <w:vAlign w:val="center"/>
          </w:tcPr>
          <w:p w:rsidR="003A6308" w:rsidRDefault="003A6308" w:rsidP="004D5501">
            <w:pPr>
              <w:jc w:val="center"/>
              <w:rPr>
                <w:szCs w:val="22"/>
              </w:rPr>
            </w:pPr>
            <w:r w:rsidRPr="00C022D0">
              <w:rPr>
                <w:szCs w:val="22"/>
              </w:rPr>
              <w:t>High</w:t>
            </w:r>
          </w:p>
          <w:p w:rsidR="003A6308" w:rsidRPr="00C022D0" w:rsidRDefault="003A6308" w:rsidP="004D5501">
            <w:pPr>
              <w:jc w:val="center"/>
              <w:rPr>
                <w:szCs w:val="22"/>
              </w:rPr>
            </w:pPr>
            <w:r w:rsidRPr="00C022D0">
              <w:rPr>
                <w:szCs w:val="22"/>
              </w:rPr>
              <w:t>to Moderate</w:t>
            </w:r>
          </w:p>
        </w:tc>
        <w:tc>
          <w:tcPr>
            <w:tcW w:w="6779" w:type="dxa"/>
            <w:vAlign w:val="center"/>
          </w:tcPr>
          <w:p w:rsidR="003A6308" w:rsidRPr="00C022D0" w:rsidRDefault="003A6308" w:rsidP="004D5501">
            <w:pPr>
              <w:rPr>
                <w:szCs w:val="22"/>
              </w:rPr>
            </w:pPr>
            <w:r w:rsidRPr="00C022D0">
              <w:rPr>
                <w:szCs w:val="22"/>
              </w:rPr>
              <w:t>Camping, recreational use, summer homes and the highway, this area is extremely congested on the weekends, but cannot be ignored.  This area has high potential for large fire activity due to the location of the highway, river use and the residences throughout the corridor from Pollock Pines to Echo Summit.</w:t>
            </w:r>
          </w:p>
        </w:tc>
      </w:tr>
      <w:tr w:rsidR="003A6308" w:rsidRPr="00C022D0" w:rsidTr="004D5501">
        <w:trPr>
          <w:trHeight w:val="1254"/>
        </w:trPr>
        <w:tc>
          <w:tcPr>
            <w:tcW w:w="1295" w:type="dxa"/>
            <w:vAlign w:val="center"/>
          </w:tcPr>
          <w:p w:rsidR="003A6308" w:rsidRPr="00C022D0" w:rsidRDefault="003A6308" w:rsidP="004D5501">
            <w:pPr>
              <w:jc w:val="center"/>
              <w:rPr>
                <w:szCs w:val="22"/>
              </w:rPr>
            </w:pPr>
            <w:r w:rsidRPr="00C022D0">
              <w:rPr>
                <w:szCs w:val="22"/>
              </w:rPr>
              <w:t>Packsaddle Pass/</w:t>
            </w:r>
            <w:r w:rsidR="004D5501">
              <w:rPr>
                <w:szCs w:val="22"/>
              </w:rPr>
              <w:t xml:space="preserve"> </w:t>
            </w:r>
            <w:r w:rsidRPr="00C022D0">
              <w:rPr>
                <w:szCs w:val="22"/>
              </w:rPr>
              <w:t xml:space="preserve"> Silver Fork</w:t>
            </w:r>
          </w:p>
        </w:tc>
        <w:tc>
          <w:tcPr>
            <w:tcW w:w="1318" w:type="dxa"/>
            <w:vAlign w:val="center"/>
          </w:tcPr>
          <w:p w:rsidR="003A6308" w:rsidRPr="00C022D0" w:rsidRDefault="003A6308" w:rsidP="004D5501">
            <w:pPr>
              <w:jc w:val="center"/>
              <w:rPr>
                <w:szCs w:val="22"/>
              </w:rPr>
            </w:pPr>
            <w:r>
              <w:rPr>
                <w:szCs w:val="22"/>
              </w:rPr>
              <w:t>Placerville</w:t>
            </w:r>
          </w:p>
        </w:tc>
        <w:tc>
          <w:tcPr>
            <w:tcW w:w="1073" w:type="dxa"/>
            <w:vAlign w:val="center"/>
          </w:tcPr>
          <w:p w:rsidR="003A6308" w:rsidRPr="00C022D0" w:rsidRDefault="003A6308" w:rsidP="004D5501">
            <w:pPr>
              <w:jc w:val="center"/>
              <w:rPr>
                <w:szCs w:val="22"/>
              </w:rPr>
            </w:pPr>
            <w:r w:rsidRPr="00C022D0">
              <w:rPr>
                <w:szCs w:val="22"/>
              </w:rPr>
              <w:t>High</w:t>
            </w:r>
          </w:p>
        </w:tc>
        <w:tc>
          <w:tcPr>
            <w:tcW w:w="6779" w:type="dxa"/>
            <w:vAlign w:val="center"/>
          </w:tcPr>
          <w:p w:rsidR="003A6308" w:rsidRPr="00C022D0" w:rsidRDefault="003A6308" w:rsidP="004D5501">
            <w:pPr>
              <w:rPr>
                <w:szCs w:val="22"/>
              </w:rPr>
            </w:pPr>
            <w:r w:rsidRPr="00C022D0">
              <w:rPr>
                <w:szCs w:val="22"/>
              </w:rPr>
              <w:t>High frequency of recreational use, educating visitors of new fire restriction policies, general forest visitors, natural fire ignition detection and monitoring of identified resource benefit fires.</w:t>
            </w:r>
          </w:p>
        </w:tc>
      </w:tr>
      <w:tr w:rsidR="003A6308" w:rsidRPr="00C022D0" w:rsidTr="004D5501">
        <w:trPr>
          <w:trHeight w:val="872"/>
        </w:trPr>
        <w:tc>
          <w:tcPr>
            <w:tcW w:w="1295" w:type="dxa"/>
            <w:vAlign w:val="center"/>
          </w:tcPr>
          <w:p w:rsidR="003A6308" w:rsidRPr="00C022D0" w:rsidRDefault="003A6308" w:rsidP="004D5501">
            <w:pPr>
              <w:jc w:val="center"/>
              <w:rPr>
                <w:szCs w:val="22"/>
              </w:rPr>
            </w:pPr>
            <w:r w:rsidRPr="00C022D0">
              <w:rPr>
                <w:szCs w:val="22"/>
              </w:rPr>
              <w:t>Ralston</w:t>
            </w:r>
          </w:p>
        </w:tc>
        <w:tc>
          <w:tcPr>
            <w:tcW w:w="1318" w:type="dxa"/>
            <w:vAlign w:val="center"/>
          </w:tcPr>
          <w:p w:rsidR="003A6308" w:rsidRPr="00C022D0" w:rsidRDefault="003A6308" w:rsidP="004D5501">
            <w:pPr>
              <w:jc w:val="center"/>
              <w:rPr>
                <w:szCs w:val="22"/>
              </w:rPr>
            </w:pPr>
            <w:r>
              <w:rPr>
                <w:szCs w:val="22"/>
              </w:rPr>
              <w:t>Georgetown</w:t>
            </w:r>
          </w:p>
        </w:tc>
        <w:tc>
          <w:tcPr>
            <w:tcW w:w="1073" w:type="dxa"/>
            <w:vAlign w:val="center"/>
          </w:tcPr>
          <w:p w:rsidR="003A6308" w:rsidRDefault="003A6308" w:rsidP="004D5501">
            <w:pPr>
              <w:jc w:val="center"/>
              <w:rPr>
                <w:szCs w:val="22"/>
              </w:rPr>
            </w:pPr>
            <w:r w:rsidRPr="00C022D0">
              <w:rPr>
                <w:szCs w:val="22"/>
              </w:rPr>
              <w:t>Moderate to</w:t>
            </w:r>
          </w:p>
          <w:p w:rsidR="003A6308" w:rsidRPr="00C022D0" w:rsidRDefault="003A6308" w:rsidP="004D5501">
            <w:pPr>
              <w:jc w:val="center"/>
              <w:rPr>
                <w:szCs w:val="22"/>
              </w:rPr>
            </w:pPr>
            <w:r w:rsidRPr="00C022D0">
              <w:rPr>
                <w:szCs w:val="22"/>
              </w:rPr>
              <w:t>High</w:t>
            </w:r>
          </w:p>
        </w:tc>
        <w:tc>
          <w:tcPr>
            <w:tcW w:w="6779" w:type="dxa"/>
            <w:vAlign w:val="center"/>
          </w:tcPr>
          <w:p w:rsidR="003A6308" w:rsidRPr="00C022D0" w:rsidRDefault="003A6308" w:rsidP="004D5501">
            <w:pPr>
              <w:rPr>
                <w:szCs w:val="22"/>
              </w:rPr>
            </w:pPr>
            <w:r w:rsidRPr="00C022D0">
              <w:rPr>
                <w:szCs w:val="22"/>
              </w:rPr>
              <w:t>High frequency of recreational use, general forest visitors, identified shooting areas, fuel wood cutting.</w:t>
            </w:r>
          </w:p>
        </w:tc>
      </w:tr>
      <w:tr w:rsidR="003A6308" w:rsidRPr="00C022D0" w:rsidTr="004D5501">
        <w:trPr>
          <w:trHeight w:val="872"/>
        </w:trPr>
        <w:tc>
          <w:tcPr>
            <w:tcW w:w="1295" w:type="dxa"/>
            <w:vAlign w:val="center"/>
          </w:tcPr>
          <w:p w:rsidR="003A6308" w:rsidRPr="00C022D0" w:rsidRDefault="003A6308" w:rsidP="004D5501">
            <w:pPr>
              <w:jc w:val="center"/>
              <w:rPr>
                <w:szCs w:val="22"/>
              </w:rPr>
            </w:pPr>
            <w:r w:rsidRPr="00C022D0">
              <w:rPr>
                <w:szCs w:val="22"/>
              </w:rPr>
              <w:lastRenderedPageBreak/>
              <w:t>Hell Hole/ Nevada Point</w:t>
            </w:r>
          </w:p>
        </w:tc>
        <w:tc>
          <w:tcPr>
            <w:tcW w:w="1318" w:type="dxa"/>
            <w:vAlign w:val="center"/>
          </w:tcPr>
          <w:p w:rsidR="003A6308" w:rsidRPr="00C022D0" w:rsidRDefault="003A6308" w:rsidP="004D5501">
            <w:pPr>
              <w:jc w:val="center"/>
              <w:rPr>
                <w:szCs w:val="22"/>
              </w:rPr>
            </w:pPr>
            <w:r>
              <w:rPr>
                <w:szCs w:val="22"/>
              </w:rPr>
              <w:t>Georgetown</w:t>
            </w:r>
          </w:p>
        </w:tc>
        <w:tc>
          <w:tcPr>
            <w:tcW w:w="1073" w:type="dxa"/>
            <w:vAlign w:val="center"/>
          </w:tcPr>
          <w:p w:rsidR="003A6308" w:rsidRDefault="003A6308" w:rsidP="004D5501">
            <w:pPr>
              <w:jc w:val="center"/>
              <w:rPr>
                <w:szCs w:val="22"/>
              </w:rPr>
            </w:pPr>
            <w:r w:rsidRPr="00C022D0">
              <w:rPr>
                <w:szCs w:val="22"/>
              </w:rPr>
              <w:t>Low</w:t>
            </w:r>
          </w:p>
          <w:p w:rsidR="003A6308" w:rsidRPr="00C022D0" w:rsidRDefault="003A6308" w:rsidP="004D5501">
            <w:pPr>
              <w:jc w:val="center"/>
              <w:rPr>
                <w:szCs w:val="22"/>
              </w:rPr>
            </w:pPr>
            <w:r w:rsidRPr="00C022D0">
              <w:rPr>
                <w:szCs w:val="22"/>
              </w:rPr>
              <w:t>to Moderate</w:t>
            </w:r>
          </w:p>
        </w:tc>
        <w:tc>
          <w:tcPr>
            <w:tcW w:w="6779" w:type="dxa"/>
            <w:vAlign w:val="center"/>
          </w:tcPr>
          <w:p w:rsidR="003A6308" w:rsidRPr="00C022D0" w:rsidRDefault="003A6308" w:rsidP="004D5501">
            <w:pPr>
              <w:rPr>
                <w:szCs w:val="22"/>
              </w:rPr>
            </w:pPr>
            <w:r w:rsidRPr="00C022D0">
              <w:rPr>
                <w:szCs w:val="22"/>
              </w:rPr>
              <w:t>This area has moderate recreational use, camping, woodcutting and OHV use. Tends to increase when fall hunting season arrives.</w:t>
            </w:r>
          </w:p>
        </w:tc>
      </w:tr>
      <w:tr w:rsidR="003A6308" w:rsidRPr="00C022D0" w:rsidTr="004D5501">
        <w:trPr>
          <w:trHeight w:val="872"/>
        </w:trPr>
        <w:tc>
          <w:tcPr>
            <w:tcW w:w="1295" w:type="dxa"/>
            <w:vAlign w:val="center"/>
          </w:tcPr>
          <w:p w:rsidR="003A6308" w:rsidRPr="00C022D0" w:rsidRDefault="003A6308" w:rsidP="004D5501">
            <w:pPr>
              <w:jc w:val="center"/>
              <w:rPr>
                <w:szCs w:val="22"/>
              </w:rPr>
            </w:pPr>
            <w:r w:rsidRPr="00C022D0">
              <w:rPr>
                <w:szCs w:val="22"/>
              </w:rPr>
              <w:t>Mosquito</w:t>
            </w:r>
          </w:p>
        </w:tc>
        <w:tc>
          <w:tcPr>
            <w:tcW w:w="1318" w:type="dxa"/>
            <w:vAlign w:val="center"/>
          </w:tcPr>
          <w:p w:rsidR="003A6308" w:rsidRPr="00C022D0" w:rsidRDefault="003A6308" w:rsidP="004D5501">
            <w:pPr>
              <w:jc w:val="center"/>
              <w:rPr>
                <w:szCs w:val="22"/>
              </w:rPr>
            </w:pPr>
            <w:r>
              <w:rPr>
                <w:szCs w:val="22"/>
              </w:rPr>
              <w:t>Georgetown</w:t>
            </w:r>
          </w:p>
        </w:tc>
        <w:tc>
          <w:tcPr>
            <w:tcW w:w="1073" w:type="dxa"/>
            <w:vAlign w:val="center"/>
          </w:tcPr>
          <w:p w:rsidR="003A6308" w:rsidRPr="00C022D0" w:rsidRDefault="003A6308" w:rsidP="004D5501">
            <w:pPr>
              <w:jc w:val="center"/>
              <w:rPr>
                <w:szCs w:val="22"/>
              </w:rPr>
            </w:pPr>
            <w:r w:rsidRPr="00C022D0">
              <w:rPr>
                <w:szCs w:val="22"/>
              </w:rPr>
              <w:t>High</w:t>
            </w:r>
          </w:p>
        </w:tc>
        <w:tc>
          <w:tcPr>
            <w:tcW w:w="6779" w:type="dxa"/>
            <w:vAlign w:val="center"/>
          </w:tcPr>
          <w:p w:rsidR="003A6308" w:rsidRPr="00C022D0" w:rsidRDefault="003A6308" w:rsidP="004D5501">
            <w:pPr>
              <w:rPr>
                <w:szCs w:val="22"/>
              </w:rPr>
            </w:pPr>
            <w:r w:rsidRPr="00C022D0">
              <w:rPr>
                <w:szCs w:val="22"/>
              </w:rPr>
              <w:t>High frequency of recreation, OHV and camping.</w:t>
            </w:r>
          </w:p>
        </w:tc>
      </w:tr>
      <w:tr w:rsidR="003A6308" w:rsidRPr="00C022D0" w:rsidTr="004D5501">
        <w:trPr>
          <w:trHeight w:val="872"/>
        </w:trPr>
        <w:tc>
          <w:tcPr>
            <w:tcW w:w="1295" w:type="dxa"/>
            <w:vAlign w:val="center"/>
          </w:tcPr>
          <w:p w:rsidR="003A6308" w:rsidRPr="00C022D0" w:rsidRDefault="003A6308" w:rsidP="004D5501">
            <w:pPr>
              <w:jc w:val="center"/>
              <w:rPr>
                <w:szCs w:val="22"/>
              </w:rPr>
            </w:pPr>
            <w:r w:rsidRPr="00C022D0">
              <w:rPr>
                <w:szCs w:val="22"/>
              </w:rPr>
              <w:t xml:space="preserve">Bald Mountain/ </w:t>
            </w:r>
            <w:proofErr w:type="spellStart"/>
            <w:r w:rsidRPr="00C022D0">
              <w:rPr>
                <w:szCs w:val="22"/>
              </w:rPr>
              <w:t>Poho</w:t>
            </w:r>
            <w:proofErr w:type="spellEnd"/>
          </w:p>
        </w:tc>
        <w:tc>
          <w:tcPr>
            <w:tcW w:w="1318" w:type="dxa"/>
            <w:vAlign w:val="center"/>
          </w:tcPr>
          <w:p w:rsidR="003A6308" w:rsidRPr="00C022D0" w:rsidRDefault="003A6308" w:rsidP="004D5501">
            <w:pPr>
              <w:jc w:val="center"/>
              <w:rPr>
                <w:szCs w:val="22"/>
              </w:rPr>
            </w:pPr>
            <w:r>
              <w:rPr>
                <w:szCs w:val="22"/>
              </w:rPr>
              <w:t>Georgetown</w:t>
            </w:r>
          </w:p>
        </w:tc>
        <w:tc>
          <w:tcPr>
            <w:tcW w:w="1073" w:type="dxa"/>
            <w:vAlign w:val="center"/>
          </w:tcPr>
          <w:p w:rsidR="003A6308" w:rsidRPr="00C022D0" w:rsidRDefault="003A6308" w:rsidP="004D5501">
            <w:pPr>
              <w:jc w:val="center"/>
              <w:rPr>
                <w:szCs w:val="22"/>
              </w:rPr>
            </w:pPr>
            <w:r w:rsidRPr="00C022D0">
              <w:rPr>
                <w:szCs w:val="22"/>
              </w:rPr>
              <w:t>High</w:t>
            </w:r>
          </w:p>
        </w:tc>
        <w:tc>
          <w:tcPr>
            <w:tcW w:w="6779" w:type="dxa"/>
            <w:vAlign w:val="center"/>
          </w:tcPr>
          <w:p w:rsidR="003A6308" w:rsidRPr="00C022D0" w:rsidRDefault="003A6308" w:rsidP="004D5501">
            <w:pPr>
              <w:rPr>
                <w:szCs w:val="22"/>
              </w:rPr>
            </w:pPr>
            <w:r w:rsidRPr="00C022D0">
              <w:rPr>
                <w:szCs w:val="22"/>
              </w:rPr>
              <w:t xml:space="preserve">High frequency of OHV and other recreational use. This also includes the </w:t>
            </w:r>
            <w:proofErr w:type="spellStart"/>
            <w:r w:rsidRPr="00C022D0">
              <w:rPr>
                <w:szCs w:val="22"/>
              </w:rPr>
              <w:t>Volcanoville</w:t>
            </w:r>
            <w:proofErr w:type="spellEnd"/>
            <w:r w:rsidRPr="00C022D0">
              <w:rPr>
                <w:szCs w:val="22"/>
              </w:rPr>
              <w:t xml:space="preserve"> area and numerous private land holdings.</w:t>
            </w:r>
          </w:p>
        </w:tc>
      </w:tr>
      <w:tr w:rsidR="003A6308" w:rsidRPr="00C022D0" w:rsidTr="004D5501">
        <w:trPr>
          <w:trHeight w:val="872"/>
        </w:trPr>
        <w:tc>
          <w:tcPr>
            <w:tcW w:w="1295" w:type="dxa"/>
            <w:vAlign w:val="center"/>
          </w:tcPr>
          <w:p w:rsidR="003A6308" w:rsidRPr="00C022D0" w:rsidRDefault="003A6308" w:rsidP="004D5501">
            <w:pPr>
              <w:jc w:val="center"/>
              <w:rPr>
                <w:szCs w:val="22"/>
              </w:rPr>
            </w:pPr>
            <w:r w:rsidRPr="00726EBF">
              <w:rPr>
                <w:szCs w:val="22"/>
              </w:rPr>
              <w:t>Big Hill</w:t>
            </w:r>
          </w:p>
        </w:tc>
        <w:tc>
          <w:tcPr>
            <w:tcW w:w="1318" w:type="dxa"/>
            <w:vAlign w:val="center"/>
          </w:tcPr>
          <w:p w:rsidR="003A6308" w:rsidRPr="00C022D0" w:rsidRDefault="003A6308" w:rsidP="004D5501">
            <w:pPr>
              <w:jc w:val="center"/>
              <w:rPr>
                <w:szCs w:val="22"/>
              </w:rPr>
            </w:pPr>
            <w:r>
              <w:rPr>
                <w:szCs w:val="22"/>
              </w:rPr>
              <w:t>Pacific</w:t>
            </w:r>
          </w:p>
        </w:tc>
        <w:tc>
          <w:tcPr>
            <w:tcW w:w="1073" w:type="dxa"/>
            <w:vAlign w:val="center"/>
          </w:tcPr>
          <w:p w:rsidR="003A6308" w:rsidRDefault="003A6308" w:rsidP="004D5501">
            <w:pPr>
              <w:jc w:val="center"/>
              <w:rPr>
                <w:szCs w:val="22"/>
              </w:rPr>
            </w:pPr>
            <w:r w:rsidRPr="00726EBF">
              <w:rPr>
                <w:szCs w:val="22"/>
              </w:rPr>
              <w:t>High</w:t>
            </w:r>
          </w:p>
          <w:p w:rsidR="003A6308" w:rsidRPr="00726EBF" w:rsidRDefault="003A6308" w:rsidP="004D5501">
            <w:pPr>
              <w:jc w:val="center"/>
              <w:rPr>
                <w:szCs w:val="22"/>
              </w:rPr>
            </w:pPr>
            <w:r w:rsidRPr="00726EBF">
              <w:rPr>
                <w:szCs w:val="22"/>
              </w:rPr>
              <w:t>to Moderate</w:t>
            </w:r>
          </w:p>
        </w:tc>
        <w:tc>
          <w:tcPr>
            <w:tcW w:w="6779" w:type="dxa"/>
            <w:vAlign w:val="center"/>
          </w:tcPr>
          <w:p w:rsidR="003A6308" w:rsidRPr="00C022D0" w:rsidRDefault="003A6308" w:rsidP="004D5501">
            <w:pPr>
              <w:rPr>
                <w:szCs w:val="22"/>
              </w:rPr>
            </w:pPr>
            <w:r w:rsidRPr="00726EBF">
              <w:rPr>
                <w:szCs w:val="22"/>
              </w:rPr>
              <w:t>Camping and recreational use in this area. This area also includes the Mountain summer children’s camp, Icehouse and Union Valley reservoirs and the White Meadows area. Numerous private land holdings are located in this area. There is also a high frequency of fuel woodcutting and target shooting.</w:t>
            </w:r>
          </w:p>
        </w:tc>
      </w:tr>
      <w:tr w:rsidR="003A6308" w:rsidRPr="00C022D0" w:rsidTr="004D5501">
        <w:trPr>
          <w:trHeight w:val="872"/>
        </w:trPr>
        <w:tc>
          <w:tcPr>
            <w:tcW w:w="1295" w:type="dxa"/>
            <w:vAlign w:val="center"/>
          </w:tcPr>
          <w:p w:rsidR="003A6308" w:rsidRPr="00C022D0" w:rsidRDefault="003A6308" w:rsidP="004D5501">
            <w:pPr>
              <w:jc w:val="center"/>
              <w:rPr>
                <w:szCs w:val="22"/>
              </w:rPr>
            </w:pPr>
            <w:r w:rsidRPr="00C022D0">
              <w:rPr>
                <w:szCs w:val="22"/>
              </w:rPr>
              <w:t>Wrights Lake</w:t>
            </w:r>
          </w:p>
        </w:tc>
        <w:tc>
          <w:tcPr>
            <w:tcW w:w="1318" w:type="dxa"/>
            <w:vAlign w:val="center"/>
          </w:tcPr>
          <w:p w:rsidR="003A6308" w:rsidRPr="00C022D0" w:rsidRDefault="003A6308" w:rsidP="004D5501">
            <w:pPr>
              <w:jc w:val="center"/>
              <w:rPr>
                <w:szCs w:val="22"/>
              </w:rPr>
            </w:pPr>
            <w:r>
              <w:rPr>
                <w:szCs w:val="22"/>
              </w:rPr>
              <w:t>Pacific</w:t>
            </w:r>
          </w:p>
        </w:tc>
        <w:tc>
          <w:tcPr>
            <w:tcW w:w="1073" w:type="dxa"/>
            <w:vAlign w:val="center"/>
          </w:tcPr>
          <w:p w:rsidR="003A6308" w:rsidRPr="00C022D0" w:rsidRDefault="003A6308" w:rsidP="004D5501">
            <w:pPr>
              <w:jc w:val="center"/>
              <w:rPr>
                <w:szCs w:val="22"/>
              </w:rPr>
            </w:pPr>
            <w:r w:rsidRPr="00C022D0">
              <w:rPr>
                <w:szCs w:val="22"/>
              </w:rPr>
              <w:t>High</w:t>
            </w:r>
          </w:p>
        </w:tc>
        <w:tc>
          <w:tcPr>
            <w:tcW w:w="6779" w:type="dxa"/>
            <w:vAlign w:val="center"/>
          </w:tcPr>
          <w:p w:rsidR="003A6308" w:rsidRPr="00C022D0" w:rsidRDefault="003A6308" w:rsidP="004D5501">
            <w:pPr>
              <w:rPr>
                <w:szCs w:val="22"/>
              </w:rPr>
            </w:pPr>
            <w:r w:rsidRPr="00C022D0">
              <w:rPr>
                <w:szCs w:val="22"/>
              </w:rPr>
              <w:t>High frequency of recreational use, educating visitors of fire restriction policies, and general forest visitors. This area also has Wrights lake summer home tract that gets inspected on a yearly basis for Fire clearances.</w:t>
            </w:r>
          </w:p>
        </w:tc>
      </w:tr>
      <w:tr w:rsidR="003A6308" w:rsidRPr="00C022D0" w:rsidTr="004D5501">
        <w:trPr>
          <w:trHeight w:val="872"/>
        </w:trPr>
        <w:tc>
          <w:tcPr>
            <w:tcW w:w="1295" w:type="dxa"/>
            <w:vAlign w:val="center"/>
          </w:tcPr>
          <w:p w:rsidR="003A6308" w:rsidRPr="00C022D0" w:rsidRDefault="003A6308" w:rsidP="004D5501">
            <w:pPr>
              <w:jc w:val="center"/>
              <w:rPr>
                <w:szCs w:val="22"/>
              </w:rPr>
            </w:pPr>
            <w:r w:rsidRPr="00C022D0">
              <w:rPr>
                <w:szCs w:val="22"/>
              </w:rPr>
              <w:t>Loon Lake</w:t>
            </w:r>
          </w:p>
        </w:tc>
        <w:tc>
          <w:tcPr>
            <w:tcW w:w="1318" w:type="dxa"/>
            <w:vAlign w:val="center"/>
          </w:tcPr>
          <w:p w:rsidR="003A6308" w:rsidRPr="00C022D0" w:rsidRDefault="003A6308" w:rsidP="004D5501">
            <w:pPr>
              <w:jc w:val="center"/>
              <w:rPr>
                <w:szCs w:val="22"/>
              </w:rPr>
            </w:pPr>
            <w:r>
              <w:rPr>
                <w:szCs w:val="22"/>
              </w:rPr>
              <w:t>Pacific</w:t>
            </w:r>
          </w:p>
        </w:tc>
        <w:tc>
          <w:tcPr>
            <w:tcW w:w="1073" w:type="dxa"/>
            <w:vAlign w:val="center"/>
          </w:tcPr>
          <w:p w:rsidR="003A6308" w:rsidRDefault="003A6308" w:rsidP="004D5501">
            <w:pPr>
              <w:jc w:val="center"/>
              <w:rPr>
                <w:szCs w:val="22"/>
              </w:rPr>
            </w:pPr>
            <w:r w:rsidRPr="00726EBF">
              <w:rPr>
                <w:szCs w:val="22"/>
              </w:rPr>
              <w:t>High</w:t>
            </w:r>
          </w:p>
          <w:p w:rsidR="003A6308" w:rsidRPr="00C022D0" w:rsidRDefault="003A6308" w:rsidP="004D5501">
            <w:pPr>
              <w:jc w:val="center"/>
              <w:rPr>
                <w:szCs w:val="22"/>
              </w:rPr>
            </w:pPr>
            <w:r w:rsidRPr="00726EBF">
              <w:rPr>
                <w:szCs w:val="22"/>
              </w:rPr>
              <w:t>to Moderate</w:t>
            </w:r>
          </w:p>
        </w:tc>
        <w:tc>
          <w:tcPr>
            <w:tcW w:w="6779" w:type="dxa"/>
            <w:vAlign w:val="center"/>
          </w:tcPr>
          <w:p w:rsidR="003A6308" w:rsidRPr="00C022D0" w:rsidRDefault="003A6308" w:rsidP="004D5501">
            <w:pPr>
              <w:rPr>
                <w:szCs w:val="22"/>
              </w:rPr>
            </w:pPr>
            <w:r w:rsidRPr="00C022D0">
              <w:rPr>
                <w:szCs w:val="22"/>
              </w:rPr>
              <w:t xml:space="preserve">This area has the Rubicon Jeep Trail.  Heavy use all summer in this area due to events held out on the Jeep Trail. Camping, Fishing and High OHV use area. This area also includes the homes of </w:t>
            </w:r>
            <w:proofErr w:type="spellStart"/>
            <w:r w:rsidRPr="00C022D0">
              <w:rPr>
                <w:szCs w:val="22"/>
              </w:rPr>
              <w:t>Gerle</w:t>
            </w:r>
            <w:proofErr w:type="spellEnd"/>
            <w:r w:rsidRPr="00C022D0">
              <w:rPr>
                <w:szCs w:val="22"/>
              </w:rPr>
              <w:t xml:space="preserve"> creek summer tract. These are inspected on a yearly basis for Fire clearances.</w:t>
            </w:r>
          </w:p>
        </w:tc>
      </w:tr>
      <w:tr w:rsidR="003A6308" w:rsidRPr="00C022D0" w:rsidTr="004D5501">
        <w:trPr>
          <w:trHeight w:val="872"/>
        </w:trPr>
        <w:tc>
          <w:tcPr>
            <w:tcW w:w="1295" w:type="dxa"/>
            <w:vAlign w:val="center"/>
          </w:tcPr>
          <w:p w:rsidR="003A6308" w:rsidRPr="00C022D0" w:rsidRDefault="003A6308" w:rsidP="004D5501">
            <w:pPr>
              <w:jc w:val="center"/>
              <w:rPr>
                <w:szCs w:val="22"/>
              </w:rPr>
            </w:pPr>
            <w:r w:rsidRPr="00C022D0">
              <w:rPr>
                <w:szCs w:val="22"/>
              </w:rPr>
              <w:t>Bunker</w:t>
            </w:r>
          </w:p>
        </w:tc>
        <w:tc>
          <w:tcPr>
            <w:tcW w:w="1318" w:type="dxa"/>
            <w:vAlign w:val="center"/>
          </w:tcPr>
          <w:p w:rsidR="003A6308" w:rsidRPr="00C022D0" w:rsidRDefault="003A6308" w:rsidP="004D5501">
            <w:pPr>
              <w:jc w:val="center"/>
              <w:rPr>
                <w:szCs w:val="22"/>
              </w:rPr>
            </w:pPr>
            <w:r>
              <w:rPr>
                <w:szCs w:val="22"/>
              </w:rPr>
              <w:t>Pacific</w:t>
            </w:r>
          </w:p>
        </w:tc>
        <w:tc>
          <w:tcPr>
            <w:tcW w:w="1073" w:type="dxa"/>
            <w:vAlign w:val="center"/>
          </w:tcPr>
          <w:p w:rsidR="003A6308" w:rsidRPr="00C022D0" w:rsidRDefault="003A6308" w:rsidP="004D5501">
            <w:pPr>
              <w:jc w:val="center"/>
              <w:rPr>
                <w:szCs w:val="22"/>
              </w:rPr>
            </w:pPr>
            <w:r w:rsidRPr="00726EBF">
              <w:rPr>
                <w:szCs w:val="22"/>
              </w:rPr>
              <w:t>Moderate</w:t>
            </w:r>
          </w:p>
        </w:tc>
        <w:tc>
          <w:tcPr>
            <w:tcW w:w="6779" w:type="dxa"/>
            <w:vAlign w:val="center"/>
          </w:tcPr>
          <w:p w:rsidR="003A6308" w:rsidRPr="00C022D0" w:rsidRDefault="003A6308" w:rsidP="004D5501">
            <w:pPr>
              <w:rPr>
                <w:szCs w:val="22"/>
              </w:rPr>
            </w:pPr>
            <w:r w:rsidRPr="00C022D0">
              <w:rPr>
                <w:szCs w:val="22"/>
              </w:rPr>
              <w:t>This area has primarily recreational use. Hunting, Fishing, and Camping in this area. Heavy use in the Fall Hunting season.</w:t>
            </w:r>
          </w:p>
        </w:tc>
      </w:tr>
    </w:tbl>
    <w:bookmarkEnd w:id="24"/>
    <w:p w:rsidR="00E70F84" w:rsidRPr="00C022D0" w:rsidRDefault="003A6308" w:rsidP="00ED090A">
      <w:pPr>
        <w:pStyle w:val="Heading5"/>
        <w:jc w:val="both"/>
        <w:rPr>
          <w:sz w:val="24"/>
          <w:szCs w:val="24"/>
        </w:rPr>
      </w:pPr>
      <w:r>
        <w:rPr>
          <w:sz w:val="24"/>
          <w:szCs w:val="24"/>
        </w:rPr>
        <w:t>R</w:t>
      </w:r>
      <w:r w:rsidR="00E70F84" w:rsidRPr="00C022D0">
        <w:rPr>
          <w:sz w:val="24"/>
          <w:szCs w:val="24"/>
        </w:rPr>
        <w:t>outine patrol activities:</w:t>
      </w:r>
    </w:p>
    <w:p w:rsidR="00E70F84" w:rsidRPr="00C022D0" w:rsidRDefault="00E70F84" w:rsidP="00ED090A">
      <w:pPr>
        <w:pStyle w:val="ListParagraph"/>
        <w:numPr>
          <w:ilvl w:val="0"/>
          <w:numId w:val="34"/>
        </w:numPr>
        <w:jc w:val="both"/>
        <w:rPr>
          <w:sz w:val="24"/>
        </w:rPr>
      </w:pPr>
      <w:r w:rsidRPr="00C022D0">
        <w:rPr>
          <w:sz w:val="24"/>
        </w:rPr>
        <w:t>Public contacts for education</w:t>
      </w:r>
    </w:p>
    <w:p w:rsidR="00E70F84" w:rsidRPr="00C022D0" w:rsidRDefault="00E70F84" w:rsidP="00ED090A">
      <w:pPr>
        <w:pStyle w:val="ListParagraph"/>
        <w:numPr>
          <w:ilvl w:val="0"/>
          <w:numId w:val="34"/>
        </w:numPr>
        <w:jc w:val="both"/>
        <w:rPr>
          <w:sz w:val="24"/>
        </w:rPr>
      </w:pPr>
      <w:r w:rsidRPr="00C022D0">
        <w:rPr>
          <w:sz w:val="24"/>
        </w:rPr>
        <w:t>Extra patrol on holiday weekends as directed</w:t>
      </w:r>
    </w:p>
    <w:p w:rsidR="00E70F84" w:rsidRPr="00C022D0" w:rsidRDefault="00E70F84" w:rsidP="00ED090A">
      <w:pPr>
        <w:pStyle w:val="ListParagraph"/>
        <w:numPr>
          <w:ilvl w:val="0"/>
          <w:numId w:val="34"/>
        </w:numPr>
        <w:jc w:val="both"/>
        <w:rPr>
          <w:sz w:val="24"/>
        </w:rPr>
      </w:pPr>
      <w:r w:rsidRPr="00C022D0">
        <w:rPr>
          <w:sz w:val="24"/>
        </w:rPr>
        <w:t>Signing problem areas</w:t>
      </w:r>
    </w:p>
    <w:p w:rsidR="00E70F84" w:rsidRPr="00C022D0" w:rsidRDefault="00E70F84" w:rsidP="00ED090A">
      <w:pPr>
        <w:pStyle w:val="ListParagraph"/>
        <w:numPr>
          <w:ilvl w:val="0"/>
          <w:numId w:val="34"/>
        </w:numPr>
        <w:jc w:val="both"/>
        <w:rPr>
          <w:sz w:val="24"/>
        </w:rPr>
      </w:pPr>
      <w:r w:rsidRPr="00C022D0">
        <w:rPr>
          <w:sz w:val="24"/>
        </w:rPr>
        <w:t xml:space="preserve">Check spark arresters on off-highway vehicles, chainsaws, </w:t>
      </w:r>
      <w:r w:rsidR="00B7776D" w:rsidRPr="00C022D0">
        <w:rPr>
          <w:sz w:val="24"/>
        </w:rPr>
        <w:t>etc.</w:t>
      </w:r>
    </w:p>
    <w:p w:rsidR="00834C1A" w:rsidRPr="00C022D0" w:rsidRDefault="00E70F84" w:rsidP="00ED090A">
      <w:pPr>
        <w:pStyle w:val="ListParagraph"/>
        <w:numPr>
          <w:ilvl w:val="0"/>
          <w:numId w:val="34"/>
        </w:numPr>
        <w:jc w:val="both"/>
        <w:rPr>
          <w:sz w:val="24"/>
        </w:rPr>
      </w:pPr>
      <w:r w:rsidRPr="00C022D0">
        <w:rPr>
          <w:sz w:val="24"/>
        </w:rPr>
        <w:t>Issue violation notices when necessary</w:t>
      </w:r>
      <w:r w:rsidRPr="00C022D0">
        <w:rPr>
          <w:sz w:val="24"/>
        </w:rPr>
        <w:tab/>
      </w:r>
    </w:p>
    <w:p w:rsidR="00E70F84" w:rsidRPr="00C022D0" w:rsidRDefault="00E70F84" w:rsidP="00ED090A">
      <w:pPr>
        <w:pStyle w:val="ListParagraph"/>
        <w:numPr>
          <w:ilvl w:val="0"/>
          <w:numId w:val="34"/>
        </w:numPr>
        <w:jc w:val="both"/>
        <w:rPr>
          <w:sz w:val="24"/>
        </w:rPr>
      </w:pPr>
      <w:r w:rsidRPr="00C022D0">
        <w:rPr>
          <w:sz w:val="24"/>
        </w:rPr>
        <w:t>Reduce fire hazards in known dispersed areas</w:t>
      </w:r>
      <w:r w:rsidRPr="00C022D0">
        <w:rPr>
          <w:sz w:val="24"/>
        </w:rPr>
        <w:tab/>
      </w:r>
      <w:r w:rsidRPr="00C022D0">
        <w:rPr>
          <w:sz w:val="24"/>
        </w:rPr>
        <w:tab/>
      </w:r>
      <w:r w:rsidRPr="00C022D0">
        <w:rPr>
          <w:sz w:val="24"/>
        </w:rPr>
        <w:tab/>
      </w:r>
    </w:p>
    <w:p w:rsidR="00E70F84" w:rsidRPr="00C022D0" w:rsidRDefault="00E70F84" w:rsidP="00ED090A">
      <w:pPr>
        <w:pStyle w:val="ListParagraph"/>
        <w:numPr>
          <w:ilvl w:val="0"/>
          <w:numId w:val="34"/>
        </w:numPr>
        <w:jc w:val="both"/>
        <w:rPr>
          <w:sz w:val="24"/>
        </w:rPr>
      </w:pPr>
      <w:r w:rsidRPr="00C022D0">
        <w:rPr>
          <w:sz w:val="24"/>
        </w:rPr>
        <w:t xml:space="preserve">GPS and log all structures in divisions </w:t>
      </w:r>
    </w:p>
    <w:p w:rsidR="00E70F84" w:rsidRPr="00C022D0" w:rsidRDefault="00E70F84" w:rsidP="00ED090A">
      <w:pPr>
        <w:pStyle w:val="ListParagraph"/>
        <w:numPr>
          <w:ilvl w:val="0"/>
          <w:numId w:val="34"/>
        </w:numPr>
        <w:jc w:val="both"/>
        <w:rPr>
          <w:sz w:val="24"/>
        </w:rPr>
      </w:pPr>
      <w:r w:rsidRPr="00C022D0">
        <w:rPr>
          <w:sz w:val="24"/>
        </w:rPr>
        <w:t>Inspect fire hazard reduction compliance at all Forest Service facilities.</w:t>
      </w:r>
    </w:p>
    <w:p w:rsidR="00E70F84" w:rsidRPr="00C022D0" w:rsidRDefault="00E70F84" w:rsidP="00ED090A">
      <w:pPr>
        <w:pStyle w:val="ListParagraph"/>
        <w:numPr>
          <w:ilvl w:val="0"/>
          <w:numId w:val="34"/>
        </w:numPr>
        <w:jc w:val="both"/>
        <w:rPr>
          <w:sz w:val="24"/>
        </w:rPr>
      </w:pPr>
      <w:r w:rsidRPr="00C022D0">
        <w:rPr>
          <w:sz w:val="24"/>
        </w:rPr>
        <w:t>Assist cooperators and meet fire hazard reductions at all recreation residences and organization sites (August 1)</w:t>
      </w:r>
    </w:p>
    <w:p w:rsidR="00E70F84" w:rsidRPr="00C022D0" w:rsidRDefault="00E70F84" w:rsidP="00ED090A">
      <w:pPr>
        <w:pStyle w:val="ListParagraph"/>
        <w:numPr>
          <w:ilvl w:val="0"/>
          <w:numId w:val="34"/>
        </w:numPr>
        <w:jc w:val="both"/>
        <w:rPr>
          <w:sz w:val="24"/>
        </w:rPr>
      </w:pPr>
      <w:r w:rsidRPr="00C022D0">
        <w:rPr>
          <w:sz w:val="24"/>
        </w:rPr>
        <w:t>Coordinate fire hazard inspections in developed campsites and other areas of concentrated public use with District Recreation Officer</w:t>
      </w:r>
    </w:p>
    <w:p w:rsidR="00E70F84" w:rsidRPr="00C022D0" w:rsidRDefault="00E70F84" w:rsidP="00ED090A">
      <w:pPr>
        <w:pStyle w:val="ListParagraph"/>
        <w:numPr>
          <w:ilvl w:val="0"/>
          <w:numId w:val="34"/>
        </w:numPr>
        <w:jc w:val="both"/>
        <w:rPr>
          <w:sz w:val="24"/>
        </w:rPr>
      </w:pPr>
      <w:r w:rsidRPr="00C022D0">
        <w:rPr>
          <w:sz w:val="24"/>
        </w:rPr>
        <w:t>Respond to complaints of non-compliance of fire hazard reduction regulations</w:t>
      </w:r>
    </w:p>
    <w:p w:rsidR="00E70F84" w:rsidRPr="00C022D0" w:rsidRDefault="00E70F84" w:rsidP="00ED090A">
      <w:pPr>
        <w:pStyle w:val="ListParagraph"/>
        <w:numPr>
          <w:ilvl w:val="0"/>
          <w:numId w:val="34"/>
        </w:numPr>
        <w:jc w:val="both"/>
        <w:rPr>
          <w:sz w:val="24"/>
        </w:rPr>
      </w:pPr>
      <w:r w:rsidRPr="00C022D0">
        <w:rPr>
          <w:sz w:val="24"/>
        </w:rPr>
        <w:t>Update, repair all prevention signs as needed</w:t>
      </w:r>
    </w:p>
    <w:p w:rsidR="00BC2815" w:rsidRDefault="004D5501" w:rsidP="00ED090A">
      <w:pPr>
        <w:pStyle w:val="ListParagraph"/>
        <w:numPr>
          <w:ilvl w:val="0"/>
          <w:numId w:val="34"/>
        </w:numPr>
        <w:jc w:val="both"/>
        <w:rPr>
          <w:sz w:val="24"/>
        </w:rPr>
      </w:pPr>
      <w:r>
        <w:rPr>
          <w:sz w:val="24"/>
        </w:rPr>
        <w:t>G</w:t>
      </w:r>
      <w:r w:rsidR="00E70F84" w:rsidRPr="00C022D0">
        <w:rPr>
          <w:sz w:val="24"/>
        </w:rPr>
        <w:t>reet visitors and check and/or issuance of campfire permits</w:t>
      </w:r>
      <w:bookmarkStart w:id="25" w:name="_Toc386485280"/>
    </w:p>
    <w:bookmarkEnd w:id="25"/>
    <w:p w:rsidR="00573D47" w:rsidRPr="00C022D0" w:rsidRDefault="00573D47" w:rsidP="00ED090A">
      <w:pPr>
        <w:jc w:val="both"/>
        <w:rPr>
          <w:sz w:val="24"/>
        </w:rPr>
      </w:pPr>
    </w:p>
    <w:p w:rsidR="008305B1" w:rsidRPr="00C022D0" w:rsidRDefault="008305B1" w:rsidP="00ED090A">
      <w:pPr>
        <w:jc w:val="both"/>
        <w:rPr>
          <w:sz w:val="24"/>
        </w:rPr>
      </w:pPr>
      <w:r w:rsidRPr="00C022D0">
        <w:rPr>
          <w:sz w:val="24"/>
        </w:rPr>
        <w:t xml:space="preserve">For additional patrol specifics, please reference </w:t>
      </w:r>
      <w:r w:rsidR="004D5501">
        <w:rPr>
          <w:sz w:val="24"/>
        </w:rPr>
        <w:t>the Districts’ Patrol</w:t>
      </w:r>
      <w:r w:rsidRPr="00C022D0">
        <w:rPr>
          <w:sz w:val="24"/>
        </w:rPr>
        <w:t xml:space="preserve"> Plans.</w:t>
      </w:r>
      <w:r w:rsidRPr="00C022D0">
        <w:rPr>
          <w:sz w:val="24"/>
        </w:rPr>
        <w:br w:type="page"/>
      </w:r>
    </w:p>
    <w:p w:rsidR="00A05577" w:rsidRPr="00C022D0" w:rsidRDefault="002F5D22" w:rsidP="00ED090A">
      <w:pPr>
        <w:pStyle w:val="Heading1"/>
        <w:jc w:val="both"/>
        <w:rPr>
          <w:sz w:val="24"/>
          <w:szCs w:val="24"/>
        </w:rPr>
      </w:pPr>
      <w:bookmarkStart w:id="26" w:name="_Toc386485283"/>
      <w:r w:rsidRPr="00C022D0">
        <w:rPr>
          <w:sz w:val="24"/>
          <w:szCs w:val="24"/>
        </w:rPr>
        <w:lastRenderedPageBreak/>
        <w:t>Evaluating the Plan</w:t>
      </w:r>
      <w:bookmarkEnd w:id="26"/>
    </w:p>
    <w:p w:rsidR="00A05577" w:rsidRPr="00C022D0" w:rsidRDefault="00A05577" w:rsidP="00ED090A">
      <w:pPr>
        <w:jc w:val="both"/>
        <w:rPr>
          <w:sz w:val="24"/>
        </w:rPr>
      </w:pPr>
      <w:r w:rsidRPr="00C022D0">
        <w:rPr>
          <w:sz w:val="24"/>
        </w:rPr>
        <w:t xml:space="preserve">The Fire Prevention Plan should be evaluated annually to ensure the planned actions have been effective on the ground and are still appropriate for each MA.  </w:t>
      </w:r>
    </w:p>
    <w:p w:rsidR="006E5FF1" w:rsidRPr="00C022D0" w:rsidRDefault="006E5FF1" w:rsidP="00ED090A">
      <w:pPr>
        <w:jc w:val="both"/>
        <w:rPr>
          <w:sz w:val="24"/>
        </w:rPr>
      </w:pPr>
    </w:p>
    <w:p w:rsidR="00A05577" w:rsidRPr="00C022D0" w:rsidRDefault="00A05577" w:rsidP="00ED090A">
      <w:pPr>
        <w:jc w:val="both"/>
        <w:rPr>
          <w:sz w:val="24"/>
        </w:rPr>
      </w:pPr>
      <w:r w:rsidRPr="00C022D0">
        <w:rPr>
          <w:sz w:val="24"/>
        </w:rPr>
        <w:t>The following questions are provided to assist in the evaluation process:</w:t>
      </w:r>
    </w:p>
    <w:p w:rsidR="00A05577" w:rsidRPr="00C022D0" w:rsidRDefault="00A05577" w:rsidP="00ED090A">
      <w:pPr>
        <w:jc w:val="both"/>
        <w:rPr>
          <w:sz w:val="24"/>
        </w:rPr>
      </w:pPr>
    </w:p>
    <w:p w:rsidR="00A05577" w:rsidRPr="00C022D0" w:rsidRDefault="00A05577" w:rsidP="00ED090A">
      <w:pPr>
        <w:pStyle w:val="ListParagraph"/>
        <w:numPr>
          <w:ilvl w:val="0"/>
          <w:numId w:val="1"/>
        </w:numPr>
        <w:jc w:val="both"/>
        <w:rPr>
          <w:sz w:val="24"/>
        </w:rPr>
      </w:pPr>
      <w:r w:rsidRPr="00C022D0">
        <w:rPr>
          <w:sz w:val="24"/>
        </w:rPr>
        <w:t>Have the priority areas or actions changed?  If so, the Plan must be amended to address changes in priority areas and/or the redefinition of the Prevention Tasks.</w:t>
      </w:r>
    </w:p>
    <w:p w:rsidR="00A05577" w:rsidRPr="00C022D0" w:rsidRDefault="00A05577" w:rsidP="00ED090A">
      <w:pPr>
        <w:jc w:val="both"/>
        <w:rPr>
          <w:sz w:val="24"/>
        </w:rPr>
      </w:pPr>
    </w:p>
    <w:p w:rsidR="00A05577" w:rsidRPr="00C022D0" w:rsidRDefault="00A05577" w:rsidP="00ED090A">
      <w:pPr>
        <w:pStyle w:val="ListParagraph"/>
        <w:numPr>
          <w:ilvl w:val="0"/>
          <w:numId w:val="1"/>
        </w:numPr>
        <w:jc w:val="both"/>
        <w:rPr>
          <w:sz w:val="24"/>
        </w:rPr>
      </w:pPr>
      <w:r w:rsidRPr="00C022D0">
        <w:rPr>
          <w:sz w:val="24"/>
        </w:rPr>
        <w:t>Are the task actions funded?  If so, was the action completed?  If not, the responsibilities and completion dates must be reevaluated and redefined.</w:t>
      </w:r>
    </w:p>
    <w:p w:rsidR="00A05577" w:rsidRPr="00C022D0" w:rsidRDefault="00A05577" w:rsidP="00ED090A">
      <w:pPr>
        <w:jc w:val="both"/>
        <w:rPr>
          <w:sz w:val="24"/>
        </w:rPr>
      </w:pPr>
    </w:p>
    <w:p w:rsidR="00A05577" w:rsidRPr="00C022D0" w:rsidRDefault="00A05577" w:rsidP="00ED090A">
      <w:pPr>
        <w:pStyle w:val="ListParagraph"/>
        <w:numPr>
          <w:ilvl w:val="0"/>
          <w:numId w:val="1"/>
        </w:numPr>
        <w:jc w:val="both"/>
        <w:rPr>
          <w:sz w:val="24"/>
        </w:rPr>
      </w:pPr>
      <w:r w:rsidRPr="00C022D0">
        <w:rPr>
          <w:sz w:val="24"/>
        </w:rPr>
        <w:t>Have the task actions been successful?  If not, the actions, responsibilities, and completion dates must be reevaluated and redefined as appropriate.</w:t>
      </w:r>
    </w:p>
    <w:p w:rsidR="00DB692A" w:rsidRPr="00C022D0" w:rsidRDefault="00DB692A" w:rsidP="00ED090A">
      <w:pPr>
        <w:jc w:val="both"/>
        <w:rPr>
          <w:sz w:val="24"/>
        </w:rPr>
      </w:pPr>
    </w:p>
    <w:p w:rsidR="00A05577" w:rsidRPr="00C022D0" w:rsidRDefault="00A05577" w:rsidP="00ED090A">
      <w:pPr>
        <w:jc w:val="both"/>
        <w:rPr>
          <w:sz w:val="24"/>
        </w:rPr>
      </w:pPr>
      <w:r w:rsidRPr="00C022D0">
        <w:rPr>
          <w:sz w:val="24"/>
        </w:rPr>
        <w:t xml:space="preserve">In addition to evaluating the Fire Prevention Plan, the effectiveness of the overall Prevention Program should also be considered.  This will require asking different questions and should consider longer timeframes. </w:t>
      </w:r>
    </w:p>
    <w:p w:rsidR="002F5D22" w:rsidRPr="00C022D0" w:rsidRDefault="002F5D22" w:rsidP="00ED090A">
      <w:pPr>
        <w:jc w:val="both"/>
        <w:rPr>
          <w:rFonts w:ascii="Arial" w:hAnsi="Arial" w:cs="Arial"/>
          <w:b/>
          <w:bCs/>
          <w:kern w:val="32"/>
          <w:sz w:val="24"/>
        </w:rPr>
      </w:pPr>
      <w:r w:rsidRPr="00C022D0">
        <w:rPr>
          <w:sz w:val="24"/>
        </w:rPr>
        <w:br w:type="page"/>
      </w:r>
    </w:p>
    <w:p w:rsidR="00BC2815" w:rsidRDefault="002F5D22" w:rsidP="00ED090A">
      <w:pPr>
        <w:pStyle w:val="Heading1"/>
        <w:jc w:val="both"/>
        <w:rPr>
          <w:sz w:val="24"/>
          <w:szCs w:val="24"/>
        </w:rPr>
      </w:pPr>
      <w:bookmarkStart w:id="27" w:name="_Toc386485284"/>
      <w:r w:rsidRPr="00C022D0">
        <w:rPr>
          <w:sz w:val="24"/>
          <w:szCs w:val="24"/>
        </w:rPr>
        <w:lastRenderedPageBreak/>
        <w:t>Table of Figures</w:t>
      </w:r>
      <w:r w:rsidR="00A614C0" w:rsidRPr="00C022D0">
        <w:rPr>
          <w:sz w:val="24"/>
          <w:szCs w:val="24"/>
        </w:rPr>
        <w:t xml:space="preserve"> &amp; Tables</w:t>
      </w:r>
      <w:bookmarkEnd w:id="27"/>
    </w:p>
    <w:p w:rsidR="00A614C0" w:rsidRPr="00C022D0" w:rsidRDefault="00A614C0" w:rsidP="00ED090A">
      <w:pPr>
        <w:pStyle w:val="Heading1"/>
        <w:jc w:val="both"/>
        <w:rPr>
          <w:sz w:val="24"/>
          <w:szCs w:val="24"/>
        </w:rPr>
      </w:pPr>
      <w:r w:rsidRPr="00C022D0">
        <w:rPr>
          <w:sz w:val="24"/>
          <w:szCs w:val="24"/>
        </w:rPr>
        <w:fldChar w:fldCharType="begin"/>
      </w:r>
      <w:r w:rsidRPr="00C022D0">
        <w:rPr>
          <w:sz w:val="24"/>
          <w:szCs w:val="24"/>
        </w:rPr>
        <w:instrText xml:space="preserve"> TOC \h \z \c "Figure" </w:instrText>
      </w:r>
      <w:r w:rsidRPr="00C022D0">
        <w:rPr>
          <w:sz w:val="24"/>
          <w:szCs w:val="24"/>
        </w:rPr>
        <w:fldChar w:fldCharType="separate"/>
      </w:r>
    </w:p>
    <w:p w:rsidR="00A614C0" w:rsidRPr="00C022D0" w:rsidRDefault="00FF1604" w:rsidP="00ED090A">
      <w:pPr>
        <w:pStyle w:val="TableofFigures"/>
        <w:tabs>
          <w:tab w:val="right" w:leader="dot" w:pos="9350"/>
        </w:tabs>
        <w:jc w:val="both"/>
        <w:rPr>
          <w:rFonts w:asciiTheme="minorHAnsi" w:eastAsiaTheme="minorEastAsia" w:hAnsiTheme="minorHAnsi" w:cstheme="minorBidi"/>
          <w:noProof/>
          <w:sz w:val="24"/>
        </w:rPr>
      </w:pPr>
      <w:hyperlink w:anchor="_Toc353896812" w:history="1">
        <w:r w:rsidR="00A614C0" w:rsidRPr="00C022D0">
          <w:rPr>
            <w:rStyle w:val="Hyperlink"/>
            <w:noProof/>
            <w:sz w:val="24"/>
          </w:rPr>
          <w:t>Figure 1:  The number of wildland fires within the Eldorado National Forest from 200</w:t>
        </w:r>
        <w:r w:rsidR="00791657" w:rsidRPr="00C022D0">
          <w:rPr>
            <w:rStyle w:val="Hyperlink"/>
            <w:noProof/>
            <w:sz w:val="24"/>
          </w:rPr>
          <w:t>6</w:t>
        </w:r>
        <w:r w:rsidR="00A614C0" w:rsidRPr="00C022D0">
          <w:rPr>
            <w:rStyle w:val="Hyperlink"/>
            <w:noProof/>
            <w:sz w:val="24"/>
          </w:rPr>
          <w:t>-201</w:t>
        </w:r>
        <w:r w:rsidR="00791657" w:rsidRPr="00C022D0">
          <w:rPr>
            <w:rStyle w:val="Hyperlink"/>
            <w:noProof/>
            <w:sz w:val="24"/>
          </w:rPr>
          <w:t>3</w:t>
        </w:r>
        <w:r w:rsidR="00A614C0" w:rsidRPr="00C022D0">
          <w:rPr>
            <w:rStyle w:val="Hyperlink"/>
            <w:noProof/>
            <w:sz w:val="24"/>
          </w:rPr>
          <w:t>, per  year by cause.</w:t>
        </w:r>
        <w:r w:rsidR="00A614C0" w:rsidRPr="00C022D0">
          <w:rPr>
            <w:noProof/>
            <w:webHidden/>
            <w:sz w:val="24"/>
          </w:rPr>
          <w:tab/>
        </w:r>
        <w:r w:rsidR="00A614C0" w:rsidRPr="00C022D0">
          <w:rPr>
            <w:noProof/>
            <w:webHidden/>
            <w:sz w:val="24"/>
          </w:rPr>
          <w:fldChar w:fldCharType="begin"/>
        </w:r>
        <w:r w:rsidR="00A614C0" w:rsidRPr="00C022D0">
          <w:rPr>
            <w:noProof/>
            <w:webHidden/>
            <w:sz w:val="24"/>
          </w:rPr>
          <w:instrText xml:space="preserve"> PAGEREF _Toc353896812 \h </w:instrText>
        </w:r>
        <w:r w:rsidR="00A614C0" w:rsidRPr="00C022D0">
          <w:rPr>
            <w:noProof/>
            <w:webHidden/>
            <w:sz w:val="24"/>
          </w:rPr>
        </w:r>
        <w:r w:rsidR="00A614C0" w:rsidRPr="00C022D0">
          <w:rPr>
            <w:noProof/>
            <w:webHidden/>
            <w:sz w:val="24"/>
          </w:rPr>
          <w:fldChar w:fldCharType="separate"/>
        </w:r>
        <w:r w:rsidR="00D911BF">
          <w:rPr>
            <w:noProof/>
            <w:webHidden/>
            <w:sz w:val="24"/>
          </w:rPr>
          <w:t>6</w:t>
        </w:r>
        <w:r w:rsidR="00A614C0" w:rsidRPr="00C022D0">
          <w:rPr>
            <w:noProof/>
            <w:webHidden/>
            <w:sz w:val="24"/>
          </w:rPr>
          <w:fldChar w:fldCharType="end"/>
        </w:r>
      </w:hyperlink>
    </w:p>
    <w:p w:rsidR="00A614C0" w:rsidRPr="00C022D0" w:rsidRDefault="00A614C0" w:rsidP="00ED090A">
      <w:pPr>
        <w:pStyle w:val="TableofFigures"/>
        <w:tabs>
          <w:tab w:val="right" w:leader="dot" w:pos="9350"/>
        </w:tabs>
        <w:jc w:val="both"/>
        <w:rPr>
          <w:sz w:val="24"/>
        </w:rPr>
      </w:pPr>
      <w:r w:rsidRPr="00C022D0">
        <w:rPr>
          <w:sz w:val="24"/>
        </w:rPr>
        <w:fldChar w:fldCharType="end"/>
      </w:r>
    </w:p>
    <w:p w:rsidR="002051B5" w:rsidRPr="00C022D0" w:rsidRDefault="00A614C0" w:rsidP="00ED090A">
      <w:pPr>
        <w:pStyle w:val="TableofFigures"/>
        <w:tabs>
          <w:tab w:val="right" w:leader="dot" w:pos="9350"/>
        </w:tabs>
        <w:jc w:val="both"/>
        <w:rPr>
          <w:rFonts w:asciiTheme="minorHAnsi" w:eastAsiaTheme="minorEastAsia" w:hAnsiTheme="minorHAnsi" w:cstheme="minorBidi"/>
          <w:noProof/>
          <w:sz w:val="24"/>
        </w:rPr>
      </w:pPr>
      <w:r w:rsidRPr="00C022D0">
        <w:rPr>
          <w:sz w:val="24"/>
        </w:rPr>
        <w:fldChar w:fldCharType="begin"/>
      </w:r>
      <w:r w:rsidRPr="00C022D0">
        <w:rPr>
          <w:sz w:val="24"/>
        </w:rPr>
        <w:instrText xml:space="preserve"> TOC \h \z \c "Table" </w:instrText>
      </w:r>
      <w:r w:rsidRPr="00C022D0">
        <w:rPr>
          <w:sz w:val="24"/>
        </w:rPr>
        <w:fldChar w:fldCharType="separate"/>
      </w:r>
      <w:hyperlink w:anchor="_Toc355243105" w:history="1">
        <w:r w:rsidR="002051B5" w:rsidRPr="00C022D0">
          <w:rPr>
            <w:rStyle w:val="Hyperlink"/>
            <w:noProof/>
            <w:sz w:val="24"/>
          </w:rPr>
          <w:t>Table 1:  2012 Population Estimates Reported by the US Census Bureau for Counties near the ENF (United States Department of Commerc</w:t>
        </w:r>
        <w:r w:rsidR="00124E70">
          <w:rPr>
            <w:rStyle w:val="Hyperlink"/>
            <w:noProof/>
            <w:sz w:val="24"/>
          </w:rPr>
          <w:t>e</w:t>
        </w:r>
        <w:r w:rsidR="002051B5" w:rsidRPr="00C022D0">
          <w:rPr>
            <w:rStyle w:val="Hyperlink"/>
            <w:noProof/>
            <w:sz w:val="24"/>
          </w:rPr>
          <w:t>)</w:t>
        </w:r>
        <w:r w:rsidR="002051B5" w:rsidRPr="00C022D0">
          <w:rPr>
            <w:noProof/>
            <w:webHidden/>
            <w:sz w:val="24"/>
          </w:rPr>
          <w:tab/>
        </w:r>
        <w:r w:rsidR="002051B5" w:rsidRPr="00C022D0">
          <w:rPr>
            <w:noProof/>
            <w:webHidden/>
            <w:sz w:val="24"/>
          </w:rPr>
          <w:fldChar w:fldCharType="begin"/>
        </w:r>
        <w:r w:rsidR="002051B5" w:rsidRPr="00C022D0">
          <w:rPr>
            <w:noProof/>
            <w:webHidden/>
            <w:sz w:val="24"/>
          </w:rPr>
          <w:instrText xml:space="preserve"> PAGEREF _Toc355243105 \h </w:instrText>
        </w:r>
        <w:r w:rsidR="002051B5" w:rsidRPr="00C022D0">
          <w:rPr>
            <w:noProof/>
            <w:webHidden/>
            <w:sz w:val="24"/>
          </w:rPr>
        </w:r>
        <w:r w:rsidR="002051B5" w:rsidRPr="00C022D0">
          <w:rPr>
            <w:noProof/>
            <w:webHidden/>
            <w:sz w:val="24"/>
          </w:rPr>
          <w:fldChar w:fldCharType="separate"/>
        </w:r>
        <w:r w:rsidR="00D911BF">
          <w:rPr>
            <w:noProof/>
            <w:webHidden/>
            <w:sz w:val="24"/>
          </w:rPr>
          <w:t>4</w:t>
        </w:r>
        <w:r w:rsidR="002051B5" w:rsidRPr="00C022D0">
          <w:rPr>
            <w:noProof/>
            <w:webHidden/>
            <w:sz w:val="24"/>
          </w:rPr>
          <w:fldChar w:fldCharType="end"/>
        </w:r>
      </w:hyperlink>
    </w:p>
    <w:p w:rsidR="002051B5" w:rsidRPr="00C022D0" w:rsidRDefault="00FF1604" w:rsidP="00ED090A">
      <w:pPr>
        <w:pStyle w:val="TableofFigures"/>
        <w:tabs>
          <w:tab w:val="right" w:leader="dot" w:pos="9350"/>
        </w:tabs>
        <w:jc w:val="both"/>
        <w:rPr>
          <w:rFonts w:asciiTheme="minorHAnsi" w:eastAsiaTheme="minorEastAsia" w:hAnsiTheme="minorHAnsi" w:cstheme="minorBidi"/>
          <w:noProof/>
          <w:sz w:val="24"/>
        </w:rPr>
      </w:pPr>
      <w:hyperlink w:anchor="_Toc355243106" w:history="1">
        <w:r w:rsidR="002051B5" w:rsidRPr="00C022D0">
          <w:rPr>
            <w:rStyle w:val="Hyperlink"/>
            <w:noProof/>
            <w:sz w:val="24"/>
          </w:rPr>
          <w:t>Table 2:  ENF Fire Prevention Personnel</w:t>
        </w:r>
        <w:r w:rsidR="002051B5" w:rsidRPr="00C022D0">
          <w:rPr>
            <w:noProof/>
            <w:webHidden/>
            <w:sz w:val="24"/>
          </w:rPr>
          <w:tab/>
        </w:r>
        <w:r w:rsidR="002051B5" w:rsidRPr="00C022D0">
          <w:rPr>
            <w:noProof/>
            <w:webHidden/>
            <w:sz w:val="24"/>
          </w:rPr>
          <w:fldChar w:fldCharType="begin"/>
        </w:r>
        <w:r w:rsidR="002051B5" w:rsidRPr="00C022D0">
          <w:rPr>
            <w:noProof/>
            <w:webHidden/>
            <w:sz w:val="24"/>
          </w:rPr>
          <w:instrText xml:space="preserve"> PAGEREF _Toc355243106 \h </w:instrText>
        </w:r>
        <w:r w:rsidR="002051B5" w:rsidRPr="00C022D0">
          <w:rPr>
            <w:noProof/>
            <w:webHidden/>
            <w:sz w:val="24"/>
          </w:rPr>
        </w:r>
        <w:r w:rsidR="002051B5" w:rsidRPr="00C022D0">
          <w:rPr>
            <w:noProof/>
            <w:webHidden/>
            <w:sz w:val="24"/>
          </w:rPr>
          <w:fldChar w:fldCharType="separate"/>
        </w:r>
        <w:r w:rsidR="00D911BF">
          <w:rPr>
            <w:noProof/>
            <w:webHidden/>
            <w:sz w:val="24"/>
          </w:rPr>
          <w:t>5</w:t>
        </w:r>
        <w:r w:rsidR="002051B5" w:rsidRPr="00C022D0">
          <w:rPr>
            <w:noProof/>
            <w:webHidden/>
            <w:sz w:val="24"/>
          </w:rPr>
          <w:fldChar w:fldCharType="end"/>
        </w:r>
      </w:hyperlink>
    </w:p>
    <w:p w:rsidR="002051B5" w:rsidRPr="00C022D0" w:rsidRDefault="00FF1604" w:rsidP="00ED090A">
      <w:pPr>
        <w:pStyle w:val="TableofFigures"/>
        <w:tabs>
          <w:tab w:val="right" w:leader="dot" w:pos="9350"/>
        </w:tabs>
        <w:jc w:val="both"/>
        <w:rPr>
          <w:rFonts w:asciiTheme="minorHAnsi" w:eastAsiaTheme="minorEastAsia" w:hAnsiTheme="minorHAnsi" w:cstheme="minorBidi"/>
          <w:noProof/>
          <w:sz w:val="24"/>
        </w:rPr>
      </w:pPr>
      <w:hyperlink w:anchor="_Toc355243107" w:history="1">
        <w:r w:rsidR="002051B5" w:rsidRPr="00C022D0">
          <w:rPr>
            <w:rStyle w:val="Hyperlink"/>
            <w:noProof/>
            <w:sz w:val="24"/>
          </w:rPr>
          <w:t>Table 3:  ENF Lookout Personnel</w:t>
        </w:r>
        <w:r w:rsidR="002051B5" w:rsidRPr="00C022D0">
          <w:rPr>
            <w:noProof/>
            <w:webHidden/>
            <w:sz w:val="24"/>
          </w:rPr>
          <w:tab/>
        </w:r>
        <w:r w:rsidR="002051B5" w:rsidRPr="00C022D0">
          <w:rPr>
            <w:noProof/>
            <w:webHidden/>
            <w:sz w:val="24"/>
          </w:rPr>
          <w:fldChar w:fldCharType="begin"/>
        </w:r>
        <w:r w:rsidR="002051B5" w:rsidRPr="00C022D0">
          <w:rPr>
            <w:noProof/>
            <w:webHidden/>
            <w:sz w:val="24"/>
          </w:rPr>
          <w:instrText xml:space="preserve"> PAGEREF _Toc355243107 \h </w:instrText>
        </w:r>
        <w:r w:rsidR="002051B5" w:rsidRPr="00C022D0">
          <w:rPr>
            <w:noProof/>
            <w:webHidden/>
            <w:sz w:val="24"/>
          </w:rPr>
        </w:r>
        <w:r w:rsidR="002051B5" w:rsidRPr="00C022D0">
          <w:rPr>
            <w:noProof/>
            <w:webHidden/>
            <w:sz w:val="24"/>
          </w:rPr>
          <w:fldChar w:fldCharType="separate"/>
        </w:r>
        <w:r w:rsidR="00D911BF">
          <w:rPr>
            <w:noProof/>
            <w:webHidden/>
            <w:sz w:val="24"/>
          </w:rPr>
          <w:t>5</w:t>
        </w:r>
        <w:r w:rsidR="002051B5" w:rsidRPr="00C022D0">
          <w:rPr>
            <w:noProof/>
            <w:webHidden/>
            <w:sz w:val="24"/>
          </w:rPr>
          <w:fldChar w:fldCharType="end"/>
        </w:r>
      </w:hyperlink>
    </w:p>
    <w:p w:rsidR="002051B5" w:rsidRPr="00C022D0" w:rsidRDefault="00FF1604" w:rsidP="00ED090A">
      <w:pPr>
        <w:pStyle w:val="TableofFigures"/>
        <w:tabs>
          <w:tab w:val="right" w:leader="dot" w:pos="9350"/>
        </w:tabs>
        <w:jc w:val="both"/>
        <w:rPr>
          <w:rFonts w:asciiTheme="minorHAnsi" w:eastAsiaTheme="minorEastAsia" w:hAnsiTheme="minorHAnsi" w:cstheme="minorBidi"/>
          <w:noProof/>
          <w:sz w:val="24"/>
        </w:rPr>
      </w:pPr>
      <w:hyperlink w:anchor="_Toc355243108" w:history="1">
        <w:r w:rsidR="002051B5" w:rsidRPr="00C022D0">
          <w:rPr>
            <w:rStyle w:val="Hyperlink"/>
            <w:noProof/>
            <w:sz w:val="24"/>
          </w:rPr>
          <w:t>Table 4:  Project Activity Level (PAL) Matrix</w:t>
        </w:r>
        <w:r w:rsidR="002051B5" w:rsidRPr="00C022D0">
          <w:rPr>
            <w:noProof/>
            <w:webHidden/>
            <w:sz w:val="24"/>
          </w:rPr>
          <w:tab/>
        </w:r>
        <w:r w:rsidR="002051B5" w:rsidRPr="00C022D0">
          <w:rPr>
            <w:noProof/>
            <w:webHidden/>
            <w:sz w:val="24"/>
          </w:rPr>
          <w:fldChar w:fldCharType="begin"/>
        </w:r>
        <w:r w:rsidR="002051B5" w:rsidRPr="00C022D0">
          <w:rPr>
            <w:noProof/>
            <w:webHidden/>
            <w:sz w:val="24"/>
          </w:rPr>
          <w:instrText xml:space="preserve"> PAGEREF _Toc355243108 \h </w:instrText>
        </w:r>
        <w:r w:rsidR="002051B5" w:rsidRPr="00C022D0">
          <w:rPr>
            <w:noProof/>
            <w:webHidden/>
            <w:sz w:val="24"/>
          </w:rPr>
        </w:r>
        <w:r w:rsidR="002051B5" w:rsidRPr="00C022D0">
          <w:rPr>
            <w:noProof/>
            <w:webHidden/>
            <w:sz w:val="24"/>
          </w:rPr>
          <w:fldChar w:fldCharType="separate"/>
        </w:r>
        <w:r w:rsidR="00D911BF">
          <w:rPr>
            <w:noProof/>
            <w:webHidden/>
            <w:sz w:val="24"/>
          </w:rPr>
          <w:t>14</w:t>
        </w:r>
        <w:r w:rsidR="002051B5" w:rsidRPr="00C022D0">
          <w:rPr>
            <w:noProof/>
            <w:webHidden/>
            <w:sz w:val="24"/>
          </w:rPr>
          <w:fldChar w:fldCharType="end"/>
        </w:r>
      </w:hyperlink>
    </w:p>
    <w:p w:rsidR="002051B5" w:rsidRPr="005117A7" w:rsidRDefault="00FF1604" w:rsidP="00ED090A">
      <w:pPr>
        <w:pStyle w:val="TableofFigures"/>
        <w:tabs>
          <w:tab w:val="right" w:leader="dot" w:pos="9350"/>
        </w:tabs>
        <w:jc w:val="both"/>
        <w:rPr>
          <w:noProof/>
          <w:sz w:val="24"/>
        </w:rPr>
      </w:pPr>
      <w:hyperlink w:anchor="_Toc355243109" w:history="1">
        <w:r w:rsidR="002051B5" w:rsidRPr="005117A7">
          <w:rPr>
            <w:rStyle w:val="Hyperlink"/>
            <w:noProof/>
            <w:sz w:val="24"/>
          </w:rPr>
          <w:t xml:space="preserve">Table 5:  </w:t>
        </w:r>
        <w:r w:rsidR="004D5501" w:rsidRPr="005117A7">
          <w:rPr>
            <w:rStyle w:val="Hyperlink"/>
            <w:noProof/>
            <w:sz w:val="24"/>
          </w:rPr>
          <w:t>ENF</w:t>
        </w:r>
        <w:r w:rsidR="002051B5" w:rsidRPr="005117A7">
          <w:rPr>
            <w:rStyle w:val="Hyperlink"/>
            <w:noProof/>
            <w:sz w:val="24"/>
          </w:rPr>
          <w:t xml:space="preserve"> Patrol Areas with Patrol Needs</w:t>
        </w:r>
        <w:r w:rsidR="002051B5" w:rsidRPr="005117A7">
          <w:rPr>
            <w:noProof/>
            <w:webHidden/>
            <w:sz w:val="24"/>
          </w:rPr>
          <w:tab/>
        </w:r>
        <w:r w:rsidR="002051B5" w:rsidRPr="005117A7">
          <w:rPr>
            <w:noProof/>
            <w:webHidden/>
            <w:sz w:val="24"/>
          </w:rPr>
          <w:fldChar w:fldCharType="begin"/>
        </w:r>
        <w:r w:rsidR="002051B5" w:rsidRPr="005117A7">
          <w:rPr>
            <w:noProof/>
            <w:webHidden/>
            <w:sz w:val="24"/>
          </w:rPr>
          <w:instrText xml:space="preserve"> PAGEREF _Toc355243109 \h </w:instrText>
        </w:r>
        <w:r w:rsidR="002051B5" w:rsidRPr="005117A7">
          <w:rPr>
            <w:noProof/>
            <w:webHidden/>
            <w:sz w:val="24"/>
          </w:rPr>
        </w:r>
        <w:r w:rsidR="002051B5" w:rsidRPr="005117A7">
          <w:rPr>
            <w:noProof/>
            <w:webHidden/>
            <w:sz w:val="24"/>
          </w:rPr>
          <w:fldChar w:fldCharType="separate"/>
        </w:r>
        <w:r w:rsidR="00D911BF">
          <w:rPr>
            <w:noProof/>
            <w:webHidden/>
            <w:sz w:val="24"/>
          </w:rPr>
          <w:t>19</w:t>
        </w:r>
        <w:r w:rsidR="002051B5" w:rsidRPr="005117A7">
          <w:rPr>
            <w:noProof/>
            <w:webHidden/>
            <w:sz w:val="24"/>
          </w:rPr>
          <w:fldChar w:fldCharType="end"/>
        </w:r>
      </w:hyperlink>
      <w:r w:rsidR="004D5501" w:rsidRPr="005117A7">
        <w:rPr>
          <w:noProof/>
          <w:sz w:val="24"/>
        </w:rPr>
        <w:t>0</w:t>
      </w:r>
    </w:p>
    <w:p w:rsidR="00A614C0" w:rsidRPr="00C022D0" w:rsidRDefault="00A614C0" w:rsidP="00ED090A">
      <w:pPr>
        <w:pStyle w:val="Heading1"/>
        <w:jc w:val="both"/>
        <w:rPr>
          <w:sz w:val="24"/>
          <w:szCs w:val="24"/>
        </w:rPr>
      </w:pPr>
      <w:r w:rsidRPr="00C022D0">
        <w:rPr>
          <w:sz w:val="24"/>
          <w:szCs w:val="24"/>
        </w:rPr>
        <w:fldChar w:fldCharType="end"/>
      </w:r>
      <w:r w:rsidR="00ED2629" w:rsidRPr="00C022D0">
        <w:rPr>
          <w:sz w:val="24"/>
          <w:szCs w:val="24"/>
        </w:rPr>
        <w:br w:type="page"/>
      </w:r>
    </w:p>
    <w:p w:rsidR="00B34BB8" w:rsidRPr="00C022D0" w:rsidRDefault="00ED2629" w:rsidP="00ED090A">
      <w:pPr>
        <w:pStyle w:val="Heading1"/>
        <w:jc w:val="both"/>
        <w:rPr>
          <w:sz w:val="24"/>
          <w:szCs w:val="24"/>
        </w:rPr>
      </w:pPr>
      <w:bookmarkStart w:id="28" w:name="_Toc386485285"/>
      <w:r w:rsidRPr="00C022D0">
        <w:rPr>
          <w:sz w:val="24"/>
          <w:szCs w:val="24"/>
        </w:rPr>
        <w:lastRenderedPageBreak/>
        <w:t>R</w:t>
      </w:r>
      <w:r w:rsidR="002F5D22" w:rsidRPr="00C022D0">
        <w:rPr>
          <w:sz w:val="24"/>
          <w:szCs w:val="24"/>
        </w:rPr>
        <w:t>eferences</w:t>
      </w:r>
      <w:bookmarkEnd w:id="28"/>
    </w:p>
    <w:p w:rsidR="00695060" w:rsidRPr="00C022D0" w:rsidRDefault="00695060" w:rsidP="00ED090A">
      <w:pPr>
        <w:jc w:val="both"/>
        <w:rPr>
          <w:i/>
          <w:sz w:val="24"/>
        </w:rPr>
      </w:pPr>
      <w:r w:rsidRPr="00C022D0">
        <w:rPr>
          <w:sz w:val="24"/>
        </w:rPr>
        <w:t>United States Department of Agriculture, Forest Service</w:t>
      </w:r>
      <w:r w:rsidR="00BC33F7" w:rsidRPr="00C022D0">
        <w:rPr>
          <w:sz w:val="24"/>
        </w:rPr>
        <w:t>.   (2012)</w:t>
      </w:r>
      <w:r w:rsidR="00014F6B" w:rsidRPr="00C022D0">
        <w:rPr>
          <w:sz w:val="24"/>
        </w:rPr>
        <w:t>. Visitor</w:t>
      </w:r>
      <w:r w:rsidRPr="00C022D0">
        <w:rPr>
          <w:sz w:val="24"/>
        </w:rPr>
        <w:t xml:space="preserve"> Use Report:  Eldorado National Forest:  USDA Forest Service, Region 5:  National Visitor Use Monitoring Data collected FY2007, last updated May 23, 2012.  </w:t>
      </w:r>
      <w:r w:rsidRPr="00C022D0">
        <w:rPr>
          <w:i/>
          <w:sz w:val="24"/>
        </w:rPr>
        <w:t>Natural Resource Manager, National Visitor Use Monitoring Program website</w:t>
      </w:r>
      <w:r w:rsidRPr="00C022D0">
        <w:rPr>
          <w:sz w:val="24"/>
        </w:rPr>
        <w:t>. Accessed 4/22/2013.  From http://apps.fs.fed.us/nrm/nvum/results/ReportCache/Rnd2_A05003_Master_Report.pdf.</w:t>
      </w:r>
    </w:p>
    <w:p w:rsidR="00695060" w:rsidRPr="00C022D0" w:rsidRDefault="00695060" w:rsidP="00ED090A">
      <w:pPr>
        <w:jc w:val="both"/>
        <w:rPr>
          <w:sz w:val="24"/>
        </w:rPr>
      </w:pPr>
    </w:p>
    <w:p w:rsidR="00D67378" w:rsidRPr="00C022D0" w:rsidRDefault="000C282A" w:rsidP="00ED090A">
      <w:pPr>
        <w:jc w:val="both"/>
        <w:rPr>
          <w:sz w:val="24"/>
        </w:rPr>
      </w:pPr>
      <w:r w:rsidRPr="00C022D0">
        <w:rPr>
          <w:sz w:val="24"/>
        </w:rPr>
        <w:t>U</w:t>
      </w:r>
      <w:r w:rsidR="00D67378" w:rsidRPr="00C022D0">
        <w:rPr>
          <w:sz w:val="24"/>
        </w:rPr>
        <w:t xml:space="preserve">nited </w:t>
      </w:r>
      <w:r w:rsidRPr="00C022D0">
        <w:rPr>
          <w:sz w:val="24"/>
        </w:rPr>
        <w:t>S</w:t>
      </w:r>
      <w:r w:rsidR="00D67378" w:rsidRPr="00C022D0">
        <w:rPr>
          <w:sz w:val="24"/>
        </w:rPr>
        <w:t xml:space="preserve">tates </w:t>
      </w:r>
      <w:r w:rsidRPr="00C022D0">
        <w:rPr>
          <w:sz w:val="24"/>
        </w:rPr>
        <w:t>D</w:t>
      </w:r>
      <w:r w:rsidR="00D67378" w:rsidRPr="00C022D0">
        <w:rPr>
          <w:sz w:val="24"/>
        </w:rPr>
        <w:t>epartment of Agriculture</w:t>
      </w:r>
      <w:r w:rsidRPr="00C022D0">
        <w:rPr>
          <w:sz w:val="24"/>
        </w:rPr>
        <w:t>, Forest Service, Pacific Southwest Region</w:t>
      </w:r>
      <w:r w:rsidR="00BC33F7" w:rsidRPr="00C022D0">
        <w:rPr>
          <w:sz w:val="24"/>
        </w:rPr>
        <w:t xml:space="preserve"> .  (2012)</w:t>
      </w:r>
      <w:r w:rsidRPr="00C022D0">
        <w:rPr>
          <w:sz w:val="24"/>
        </w:rPr>
        <w:t xml:space="preserve">  </w:t>
      </w:r>
      <w:r w:rsidRPr="00C022D0">
        <w:rPr>
          <w:i/>
          <w:sz w:val="24"/>
        </w:rPr>
        <w:t>Fire Prevention Reinvention</w:t>
      </w:r>
      <w:r w:rsidRPr="00C022D0">
        <w:rPr>
          <w:sz w:val="24"/>
        </w:rPr>
        <w:t>.  Evaluation Report.  Recreation Solutions Enterprise Team: Prescott, AZ.  September 2012.</w:t>
      </w:r>
    </w:p>
    <w:p w:rsidR="00D67378" w:rsidRPr="00C022D0" w:rsidRDefault="00D67378" w:rsidP="00ED090A">
      <w:pPr>
        <w:jc w:val="both"/>
        <w:rPr>
          <w:sz w:val="24"/>
        </w:rPr>
      </w:pPr>
    </w:p>
    <w:p w:rsidR="00D67378" w:rsidRPr="00C022D0" w:rsidRDefault="00014F6B" w:rsidP="00ED090A">
      <w:pPr>
        <w:jc w:val="both"/>
        <w:rPr>
          <w:sz w:val="24"/>
        </w:rPr>
      </w:pPr>
      <w:r w:rsidRPr="00C022D0">
        <w:rPr>
          <w:sz w:val="24"/>
        </w:rPr>
        <w:t xml:space="preserve">United States Department of Commerce, United States Census Bureau.  </w:t>
      </w:r>
      <w:r w:rsidR="007C589C" w:rsidRPr="00C022D0">
        <w:rPr>
          <w:sz w:val="24"/>
        </w:rPr>
        <w:t xml:space="preserve">State and County </w:t>
      </w:r>
      <w:r w:rsidR="00B7776D" w:rsidRPr="00C022D0">
        <w:rPr>
          <w:sz w:val="24"/>
        </w:rPr>
        <w:t>Quick Facts</w:t>
      </w:r>
      <w:r w:rsidR="007C589C" w:rsidRPr="00C022D0">
        <w:rPr>
          <w:i/>
          <w:sz w:val="24"/>
        </w:rPr>
        <w:t>.</w:t>
      </w:r>
      <w:r w:rsidR="007C589C" w:rsidRPr="00C022D0">
        <w:rPr>
          <w:sz w:val="24"/>
        </w:rPr>
        <w:t xml:space="preserve">  </w:t>
      </w:r>
      <w:r w:rsidR="007C589C" w:rsidRPr="00C022D0">
        <w:rPr>
          <w:i/>
          <w:sz w:val="24"/>
        </w:rPr>
        <w:t>Census Bureau website</w:t>
      </w:r>
      <w:r w:rsidR="007C589C" w:rsidRPr="00C022D0">
        <w:rPr>
          <w:sz w:val="24"/>
        </w:rPr>
        <w:t xml:space="preserve">.  Accessed 4/22/2013.  From </w:t>
      </w:r>
      <w:hyperlink r:id="rId16" w:history="1">
        <w:r w:rsidR="007C589C" w:rsidRPr="00C022D0">
          <w:rPr>
            <w:sz w:val="24"/>
          </w:rPr>
          <w:t>http://quickfacts.census.gov</w:t>
        </w:r>
      </w:hyperlink>
      <w:r w:rsidR="007C589C" w:rsidRPr="00C022D0">
        <w:rPr>
          <w:sz w:val="24"/>
        </w:rPr>
        <w:t>.</w:t>
      </w:r>
    </w:p>
    <w:p w:rsidR="00A05577" w:rsidRPr="00C022D0" w:rsidRDefault="00A05577" w:rsidP="00ED090A">
      <w:pPr>
        <w:jc w:val="both"/>
        <w:rPr>
          <w:rFonts w:ascii="Arial" w:hAnsi="Arial" w:cs="Arial"/>
          <w:b/>
          <w:bCs/>
          <w:kern w:val="32"/>
          <w:sz w:val="24"/>
        </w:rPr>
      </w:pPr>
      <w:r w:rsidRPr="00C022D0">
        <w:rPr>
          <w:sz w:val="24"/>
        </w:rPr>
        <w:br w:type="page"/>
      </w:r>
    </w:p>
    <w:p w:rsidR="00DB692A" w:rsidRPr="00C022D0" w:rsidRDefault="00DB692A" w:rsidP="00ED090A">
      <w:pPr>
        <w:pStyle w:val="Heading1"/>
        <w:jc w:val="both"/>
        <w:rPr>
          <w:sz w:val="24"/>
          <w:szCs w:val="24"/>
        </w:rPr>
      </w:pPr>
      <w:bookmarkStart w:id="29" w:name="_Toc386485286"/>
      <w:r w:rsidRPr="00C022D0">
        <w:rPr>
          <w:sz w:val="24"/>
          <w:szCs w:val="24"/>
        </w:rPr>
        <w:lastRenderedPageBreak/>
        <w:t>A</w:t>
      </w:r>
      <w:r w:rsidR="002F5D22" w:rsidRPr="00C022D0">
        <w:rPr>
          <w:sz w:val="24"/>
          <w:szCs w:val="24"/>
        </w:rPr>
        <w:t>ttachment</w:t>
      </w:r>
      <w:r w:rsidRPr="00C022D0">
        <w:rPr>
          <w:sz w:val="24"/>
          <w:szCs w:val="24"/>
        </w:rPr>
        <w:t xml:space="preserve"> </w:t>
      </w:r>
      <w:r w:rsidR="00045DDA" w:rsidRPr="00C022D0">
        <w:rPr>
          <w:sz w:val="24"/>
          <w:szCs w:val="24"/>
        </w:rPr>
        <w:t>A</w:t>
      </w:r>
      <w:r w:rsidR="002E1F56" w:rsidRPr="00C022D0">
        <w:rPr>
          <w:sz w:val="24"/>
          <w:szCs w:val="24"/>
        </w:rPr>
        <w:t>:</w:t>
      </w:r>
      <w:bookmarkEnd w:id="29"/>
    </w:p>
    <w:p w:rsidR="00BC4164" w:rsidRPr="00C022D0" w:rsidRDefault="00942711" w:rsidP="00ED090A">
      <w:pPr>
        <w:pStyle w:val="Heading3"/>
        <w:jc w:val="both"/>
        <w:rPr>
          <w:sz w:val="24"/>
          <w:szCs w:val="24"/>
        </w:rPr>
      </w:pPr>
      <w:bookmarkStart w:id="30" w:name="_Toc386485287"/>
      <w:r w:rsidRPr="00C022D0">
        <w:rPr>
          <w:sz w:val="24"/>
          <w:szCs w:val="24"/>
        </w:rPr>
        <w:t>ENF</w:t>
      </w:r>
      <w:r w:rsidR="002E1F56" w:rsidRPr="00C022D0">
        <w:rPr>
          <w:sz w:val="24"/>
          <w:szCs w:val="24"/>
        </w:rPr>
        <w:t xml:space="preserve"> Cooperator </w:t>
      </w:r>
      <w:r w:rsidR="00131FB3" w:rsidRPr="00C022D0">
        <w:rPr>
          <w:sz w:val="24"/>
          <w:szCs w:val="24"/>
        </w:rPr>
        <w:t xml:space="preserve">Phone </w:t>
      </w:r>
      <w:r w:rsidR="00634FD7" w:rsidRPr="00C022D0">
        <w:rPr>
          <w:sz w:val="24"/>
          <w:szCs w:val="24"/>
        </w:rPr>
        <w:t>Co</w:t>
      </w:r>
      <w:r w:rsidR="0029247A" w:rsidRPr="00C022D0">
        <w:rPr>
          <w:sz w:val="24"/>
          <w:szCs w:val="24"/>
        </w:rPr>
        <w:t>ntact List</w:t>
      </w:r>
      <w:bookmarkEnd w:id="30"/>
    </w:p>
    <w:p w:rsidR="0035178C" w:rsidRPr="00C022D0" w:rsidRDefault="0035178C" w:rsidP="00ED090A">
      <w:pPr>
        <w:jc w:val="both"/>
        <w:rPr>
          <w:sz w:val="24"/>
        </w:rPr>
      </w:pPr>
    </w:p>
    <w:p w:rsidR="0035178C" w:rsidRPr="00C022D0" w:rsidRDefault="0035178C" w:rsidP="00ED090A">
      <w:pPr>
        <w:jc w:val="both"/>
        <w:rPr>
          <w:b/>
          <w:szCs w:val="22"/>
        </w:rPr>
      </w:pPr>
      <w:r w:rsidRPr="00C022D0">
        <w:rPr>
          <w:b/>
          <w:szCs w:val="22"/>
        </w:rPr>
        <w:t>Water Districts</w:t>
      </w:r>
    </w:p>
    <w:p w:rsidR="0035178C" w:rsidRPr="00C022D0" w:rsidRDefault="0035178C" w:rsidP="00ED090A">
      <w:pPr>
        <w:jc w:val="both"/>
        <w:rPr>
          <w:szCs w:val="22"/>
        </w:rPr>
      </w:pPr>
      <w:r w:rsidRPr="00C022D0">
        <w:rPr>
          <w:szCs w:val="22"/>
        </w:rPr>
        <w:tab/>
        <w:t>Placer County Water Agency-Auburn</w:t>
      </w:r>
      <w:r w:rsidR="004B64C5" w:rsidRPr="00C022D0">
        <w:rPr>
          <w:szCs w:val="22"/>
        </w:rPr>
        <w:tab/>
      </w:r>
      <w:r w:rsidR="004B64C5" w:rsidRPr="00C022D0">
        <w:rPr>
          <w:szCs w:val="22"/>
        </w:rPr>
        <w:tab/>
      </w:r>
      <w:r w:rsidR="004B64C5" w:rsidRPr="00C022D0">
        <w:rPr>
          <w:szCs w:val="22"/>
        </w:rPr>
        <w:tab/>
      </w:r>
      <w:r w:rsidR="00FA55FE" w:rsidRPr="00C022D0">
        <w:rPr>
          <w:szCs w:val="22"/>
        </w:rPr>
        <w:tab/>
      </w:r>
      <w:r w:rsidR="004B64C5" w:rsidRPr="00C022D0">
        <w:rPr>
          <w:szCs w:val="22"/>
        </w:rPr>
        <w:t>(530) 823-4850</w:t>
      </w:r>
    </w:p>
    <w:p w:rsidR="0035178C" w:rsidRPr="00C022D0" w:rsidRDefault="0035178C" w:rsidP="00ED090A">
      <w:pPr>
        <w:jc w:val="both"/>
        <w:rPr>
          <w:szCs w:val="22"/>
        </w:rPr>
      </w:pPr>
      <w:r w:rsidRPr="00C022D0">
        <w:rPr>
          <w:szCs w:val="22"/>
        </w:rPr>
        <w:tab/>
        <w:t>SMUD</w:t>
      </w:r>
      <w:r w:rsidR="00380B03" w:rsidRPr="00C022D0">
        <w:rPr>
          <w:szCs w:val="22"/>
        </w:rPr>
        <w:tab/>
      </w:r>
      <w:r w:rsidR="00C4506C" w:rsidRPr="00C022D0">
        <w:rPr>
          <w:szCs w:val="22"/>
        </w:rPr>
        <w:t xml:space="preserve"> </w:t>
      </w:r>
      <w:r w:rsidR="004B64C5" w:rsidRPr="00C022D0">
        <w:rPr>
          <w:szCs w:val="22"/>
        </w:rPr>
        <w:t>(</w:t>
      </w:r>
      <w:r w:rsidR="00C4506C" w:rsidRPr="00C022D0">
        <w:rPr>
          <w:szCs w:val="22"/>
        </w:rPr>
        <w:t>emergency)</w:t>
      </w:r>
      <w:r w:rsidR="00380B03" w:rsidRPr="00C022D0">
        <w:rPr>
          <w:szCs w:val="22"/>
        </w:rPr>
        <w:tab/>
      </w:r>
      <w:r w:rsidR="00380B03" w:rsidRPr="00C022D0">
        <w:rPr>
          <w:szCs w:val="22"/>
        </w:rPr>
        <w:tab/>
      </w:r>
      <w:r w:rsidR="00380B03" w:rsidRPr="00C022D0">
        <w:rPr>
          <w:szCs w:val="22"/>
        </w:rPr>
        <w:tab/>
      </w:r>
      <w:r w:rsidR="00380B03" w:rsidRPr="00C022D0">
        <w:rPr>
          <w:szCs w:val="22"/>
        </w:rPr>
        <w:tab/>
      </w:r>
      <w:r w:rsidR="00380B03" w:rsidRPr="00C022D0">
        <w:rPr>
          <w:szCs w:val="22"/>
        </w:rPr>
        <w:tab/>
      </w:r>
      <w:r w:rsidR="00380B03" w:rsidRPr="00C022D0">
        <w:rPr>
          <w:szCs w:val="22"/>
        </w:rPr>
        <w:tab/>
      </w:r>
      <w:r w:rsidR="00C4506C" w:rsidRPr="00C022D0">
        <w:rPr>
          <w:szCs w:val="22"/>
        </w:rPr>
        <w:t>(916) 264-5011</w:t>
      </w:r>
    </w:p>
    <w:p w:rsidR="0035178C" w:rsidRPr="00C022D0" w:rsidRDefault="0035178C" w:rsidP="00ED090A">
      <w:pPr>
        <w:jc w:val="both"/>
        <w:rPr>
          <w:szCs w:val="22"/>
        </w:rPr>
      </w:pPr>
      <w:r w:rsidRPr="00C022D0">
        <w:rPr>
          <w:szCs w:val="22"/>
        </w:rPr>
        <w:tab/>
        <w:t xml:space="preserve">El Dorado Irrigation District </w:t>
      </w:r>
      <w:r w:rsidR="00380B03" w:rsidRPr="00C022D0">
        <w:rPr>
          <w:szCs w:val="22"/>
        </w:rPr>
        <w:tab/>
      </w:r>
      <w:r w:rsidR="00380B03" w:rsidRPr="00C022D0">
        <w:rPr>
          <w:szCs w:val="22"/>
        </w:rPr>
        <w:tab/>
      </w:r>
      <w:r w:rsidR="00380B03" w:rsidRPr="00C022D0">
        <w:rPr>
          <w:szCs w:val="22"/>
        </w:rPr>
        <w:tab/>
      </w:r>
      <w:r w:rsidR="00380B03" w:rsidRPr="00C022D0">
        <w:rPr>
          <w:szCs w:val="22"/>
        </w:rPr>
        <w:tab/>
      </w:r>
      <w:r w:rsidR="00380B03" w:rsidRPr="00C022D0">
        <w:rPr>
          <w:szCs w:val="22"/>
        </w:rPr>
        <w:tab/>
        <w:t>(530) 622-4513</w:t>
      </w:r>
    </w:p>
    <w:p w:rsidR="00944163" w:rsidRPr="00C022D0" w:rsidRDefault="00944163" w:rsidP="00ED090A">
      <w:pPr>
        <w:jc w:val="both"/>
        <w:rPr>
          <w:szCs w:val="22"/>
        </w:rPr>
      </w:pPr>
      <w:r w:rsidRPr="00C022D0">
        <w:rPr>
          <w:szCs w:val="22"/>
        </w:rPr>
        <w:tab/>
        <w:t>El Dorado Co. water agency</w:t>
      </w:r>
      <w:r w:rsidRPr="00C022D0">
        <w:rPr>
          <w:szCs w:val="22"/>
        </w:rPr>
        <w:tab/>
      </w:r>
      <w:r w:rsidRPr="00C022D0">
        <w:rPr>
          <w:szCs w:val="22"/>
        </w:rPr>
        <w:tab/>
      </w:r>
      <w:r w:rsidRPr="00C022D0">
        <w:rPr>
          <w:szCs w:val="22"/>
        </w:rPr>
        <w:tab/>
      </w:r>
      <w:r w:rsidRPr="00C022D0">
        <w:rPr>
          <w:szCs w:val="22"/>
        </w:rPr>
        <w:tab/>
      </w:r>
      <w:r w:rsidRPr="00C022D0">
        <w:rPr>
          <w:szCs w:val="22"/>
        </w:rPr>
        <w:tab/>
        <w:t>(530) 621-5392</w:t>
      </w:r>
    </w:p>
    <w:p w:rsidR="00944163" w:rsidRPr="00C022D0" w:rsidRDefault="00944163" w:rsidP="00ED090A">
      <w:pPr>
        <w:jc w:val="both"/>
        <w:rPr>
          <w:szCs w:val="22"/>
        </w:rPr>
      </w:pPr>
      <w:r w:rsidRPr="00C022D0">
        <w:rPr>
          <w:szCs w:val="22"/>
        </w:rPr>
        <w:tab/>
        <w:t>Water Works / Amador</w:t>
      </w:r>
      <w:r w:rsidRPr="00C022D0">
        <w:rPr>
          <w:szCs w:val="22"/>
        </w:rPr>
        <w:tab/>
      </w:r>
      <w:r w:rsidRPr="00C022D0">
        <w:rPr>
          <w:szCs w:val="22"/>
        </w:rPr>
        <w:tab/>
      </w:r>
      <w:r w:rsidRPr="00C022D0">
        <w:rPr>
          <w:szCs w:val="22"/>
        </w:rPr>
        <w:tab/>
      </w:r>
      <w:r w:rsidRPr="00C022D0">
        <w:rPr>
          <w:szCs w:val="22"/>
        </w:rPr>
        <w:tab/>
      </w:r>
      <w:r w:rsidRPr="00C022D0">
        <w:rPr>
          <w:szCs w:val="22"/>
        </w:rPr>
        <w:tab/>
      </w:r>
      <w:r w:rsidR="00FA55FE" w:rsidRPr="00C022D0">
        <w:rPr>
          <w:szCs w:val="22"/>
        </w:rPr>
        <w:tab/>
      </w:r>
      <w:r w:rsidRPr="00C022D0">
        <w:rPr>
          <w:szCs w:val="22"/>
        </w:rPr>
        <w:t>(209) 223-1646</w:t>
      </w:r>
    </w:p>
    <w:p w:rsidR="0035178C" w:rsidRPr="00C022D0" w:rsidRDefault="0035178C" w:rsidP="00ED090A">
      <w:pPr>
        <w:jc w:val="both"/>
        <w:rPr>
          <w:szCs w:val="22"/>
        </w:rPr>
      </w:pPr>
    </w:p>
    <w:p w:rsidR="0035178C" w:rsidRPr="00C022D0" w:rsidRDefault="0035178C" w:rsidP="00ED090A">
      <w:pPr>
        <w:jc w:val="both"/>
        <w:rPr>
          <w:b/>
          <w:szCs w:val="22"/>
        </w:rPr>
      </w:pPr>
      <w:r w:rsidRPr="00C022D0">
        <w:rPr>
          <w:b/>
          <w:szCs w:val="22"/>
        </w:rPr>
        <w:t>Utilities</w:t>
      </w:r>
    </w:p>
    <w:p w:rsidR="0035178C" w:rsidRPr="00C022D0" w:rsidRDefault="0035178C" w:rsidP="00ED090A">
      <w:pPr>
        <w:jc w:val="both"/>
        <w:rPr>
          <w:szCs w:val="22"/>
        </w:rPr>
      </w:pPr>
      <w:r w:rsidRPr="00C022D0">
        <w:rPr>
          <w:szCs w:val="22"/>
        </w:rPr>
        <w:tab/>
        <w:t>PG&amp;E</w:t>
      </w:r>
      <w:r w:rsidR="00944163" w:rsidRPr="00C022D0">
        <w:rPr>
          <w:szCs w:val="22"/>
        </w:rPr>
        <w:t xml:space="preserve"> </w:t>
      </w:r>
      <w:r w:rsidR="00944163" w:rsidRPr="00C022D0">
        <w:rPr>
          <w:szCs w:val="22"/>
        </w:rPr>
        <w:tab/>
      </w:r>
      <w:r w:rsidR="00944163" w:rsidRPr="00C022D0">
        <w:rPr>
          <w:szCs w:val="22"/>
        </w:rPr>
        <w:tab/>
      </w:r>
      <w:r w:rsidR="00944163" w:rsidRPr="00C022D0">
        <w:rPr>
          <w:szCs w:val="22"/>
        </w:rPr>
        <w:tab/>
      </w:r>
      <w:r w:rsidR="00944163" w:rsidRPr="00C022D0">
        <w:rPr>
          <w:szCs w:val="22"/>
        </w:rPr>
        <w:tab/>
      </w:r>
      <w:r w:rsidR="00944163" w:rsidRPr="00C022D0">
        <w:rPr>
          <w:szCs w:val="22"/>
        </w:rPr>
        <w:tab/>
      </w:r>
      <w:r w:rsidR="00944163" w:rsidRPr="00C022D0">
        <w:rPr>
          <w:szCs w:val="22"/>
        </w:rPr>
        <w:tab/>
      </w:r>
      <w:r w:rsidR="00944163" w:rsidRPr="00C022D0">
        <w:rPr>
          <w:szCs w:val="22"/>
        </w:rPr>
        <w:tab/>
      </w:r>
      <w:r w:rsidR="00944163" w:rsidRPr="00C022D0">
        <w:rPr>
          <w:szCs w:val="22"/>
        </w:rPr>
        <w:tab/>
        <w:t>(916) 477-3236</w:t>
      </w:r>
    </w:p>
    <w:p w:rsidR="0035178C" w:rsidRPr="00C022D0" w:rsidRDefault="0035178C" w:rsidP="00ED090A">
      <w:pPr>
        <w:jc w:val="both"/>
        <w:rPr>
          <w:szCs w:val="22"/>
        </w:rPr>
      </w:pPr>
      <w:r w:rsidRPr="00C022D0">
        <w:rPr>
          <w:szCs w:val="22"/>
        </w:rPr>
        <w:tab/>
        <w:t>Georgetown Public Utility District</w:t>
      </w:r>
      <w:r w:rsidRPr="00C022D0">
        <w:rPr>
          <w:szCs w:val="22"/>
        </w:rPr>
        <w:tab/>
      </w:r>
      <w:r w:rsidRPr="00C022D0">
        <w:rPr>
          <w:szCs w:val="22"/>
        </w:rPr>
        <w:tab/>
      </w:r>
      <w:r w:rsidRPr="00C022D0">
        <w:rPr>
          <w:szCs w:val="22"/>
        </w:rPr>
        <w:tab/>
      </w:r>
      <w:r w:rsidRPr="00C022D0">
        <w:rPr>
          <w:szCs w:val="22"/>
        </w:rPr>
        <w:tab/>
        <w:t>(530) 333-4356</w:t>
      </w:r>
    </w:p>
    <w:p w:rsidR="00A415B0" w:rsidRPr="00C022D0" w:rsidRDefault="00A415B0" w:rsidP="00ED090A">
      <w:pPr>
        <w:jc w:val="both"/>
        <w:rPr>
          <w:szCs w:val="22"/>
        </w:rPr>
      </w:pPr>
      <w:r w:rsidRPr="00C022D0">
        <w:rPr>
          <w:szCs w:val="22"/>
        </w:rPr>
        <w:tab/>
        <w:t>SMUD</w:t>
      </w:r>
    </w:p>
    <w:p w:rsidR="0035178C" w:rsidRPr="00C022D0" w:rsidRDefault="0035178C" w:rsidP="00ED090A">
      <w:pPr>
        <w:jc w:val="both"/>
        <w:rPr>
          <w:b/>
          <w:szCs w:val="22"/>
        </w:rPr>
      </w:pPr>
    </w:p>
    <w:p w:rsidR="0035178C" w:rsidRPr="00C022D0" w:rsidRDefault="0035178C" w:rsidP="00ED090A">
      <w:pPr>
        <w:jc w:val="both"/>
        <w:rPr>
          <w:b/>
          <w:szCs w:val="22"/>
        </w:rPr>
      </w:pPr>
      <w:r w:rsidRPr="00C022D0">
        <w:rPr>
          <w:b/>
          <w:szCs w:val="22"/>
        </w:rPr>
        <w:t>Air Pollution Control District</w:t>
      </w:r>
    </w:p>
    <w:p w:rsidR="0035178C" w:rsidRPr="00C022D0" w:rsidRDefault="0035178C" w:rsidP="00ED090A">
      <w:pPr>
        <w:jc w:val="both"/>
        <w:rPr>
          <w:szCs w:val="22"/>
        </w:rPr>
      </w:pPr>
      <w:r w:rsidRPr="00C022D0">
        <w:rPr>
          <w:szCs w:val="22"/>
        </w:rPr>
        <w:tab/>
        <w:t>Nevada County</w:t>
      </w:r>
      <w:r w:rsidR="00961FEF" w:rsidRPr="00C022D0">
        <w:rPr>
          <w:szCs w:val="22"/>
        </w:rPr>
        <w:t xml:space="preserve">   </w:t>
      </w:r>
      <w:r w:rsidRPr="00C022D0">
        <w:rPr>
          <w:szCs w:val="22"/>
        </w:rPr>
        <w:tab/>
      </w:r>
      <w:r w:rsidRPr="00C022D0">
        <w:rPr>
          <w:szCs w:val="22"/>
        </w:rPr>
        <w:tab/>
      </w:r>
      <w:r w:rsidRPr="00C022D0">
        <w:rPr>
          <w:szCs w:val="22"/>
        </w:rPr>
        <w:tab/>
      </w:r>
      <w:r w:rsidRPr="00C022D0">
        <w:rPr>
          <w:szCs w:val="22"/>
        </w:rPr>
        <w:tab/>
      </w:r>
      <w:r w:rsidRPr="00C022D0">
        <w:rPr>
          <w:szCs w:val="22"/>
        </w:rPr>
        <w:tab/>
      </w:r>
      <w:r w:rsidR="00961FEF" w:rsidRPr="00C022D0">
        <w:rPr>
          <w:szCs w:val="22"/>
        </w:rPr>
        <w:t xml:space="preserve">            </w:t>
      </w:r>
      <w:r w:rsidR="00791657" w:rsidRPr="00C022D0">
        <w:rPr>
          <w:szCs w:val="22"/>
        </w:rPr>
        <w:tab/>
      </w:r>
      <w:r w:rsidRPr="00C022D0">
        <w:rPr>
          <w:szCs w:val="22"/>
        </w:rPr>
        <w:t>(530) 889-7130</w:t>
      </w:r>
      <w:r w:rsidR="0029247A" w:rsidRPr="00C022D0">
        <w:rPr>
          <w:szCs w:val="22"/>
        </w:rPr>
        <w:t xml:space="preserve"> </w:t>
      </w:r>
    </w:p>
    <w:p w:rsidR="0035178C" w:rsidRPr="00C022D0" w:rsidRDefault="0035178C" w:rsidP="00ED090A">
      <w:pPr>
        <w:jc w:val="both"/>
        <w:rPr>
          <w:szCs w:val="22"/>
        </w:rPr>
      </w:pPr>
      <w:r w:rsidRPr="00C022D0">
        <w:rPr>
          <w:szCs w:val="22"/>
        </w:rPr>
        <w:tab/>
        <w:t>El Dorado Count</w:t>
      </w:r>
      <w:r w:rsidR="008A7C5D" w:rsidRPr="00C022D0">
        <w:rPr>
          <w:szCs w:val="22"/>
        </w:rPr>
        <w:t>y</w:t>
      </w:r>
      <w:r w:rsidR="00961FEF" w:rsidRPr="00C022D0">
        <w:rPr>
          <w:szCs w:val="22"/>
        </w:rPr>
        <w:t xml:space="preserve">                    </w:t>
      </w:r>
      <w:r w:rsidRPr="00C022D0">
        <w:rPr>
          <w:szCs w:val="22"/>
        </w:rPr>
        <w:tab/>
      </w:r>
      <w:r w:rsidRPr="00C022D0">
        <w:rPr>
          <w:szCs w:val="22"/>
        </w:rPr>
        <w:tab/>
      </w:r>
      <w:r w:rsidRPr="00C022D0">
        <w:rPr>
          <w:szCs w:val="22"/>
        </w:rPr>
        <w:tab/>
      </w:r>
      <w:r w:rsidRPr="00C022D0">
        <w:rPr>
          <w:szCs w:val="22"/>
        </w:rPr>
        <w:tab/>
      </w:r>
      <w:r w:rsidR="00FA55FE" w:rsidRPr="00C022D0">
        <w:rPr>
          <w:szCs w:val="22"/>
        </w:rPr>
        <w:tab/>
      </w:r>
      <w:r w:rsidRPr="00C022D0">
        <w:rPr>
          <w:szCs w:val="22"/>
        </w:rPr>
        <w:t>(530) 621-5804</w:t>
      </w:r>
    </w:p>
    <w:p w:rsidR="00A05EBD" w:rsidRPr="00C022D0" w:rsidRDefault="00A05EBD" w:rsidP="00ED090A">
      <w:pPr>
        <w:jc w:val="both"/>
        <w:rPr>
          <w:szCs w:val="22"/>
        </w:rPr>
      </w:pPr>
      <w:r w:rsidRPr="00C022D0">
        <w:rPr>
          <w:szCs w:val="22"/>
        </w:rPr>
        <w:tab/>
        <w:t>Amador</w:t>
      </w:r>
      <w:r w:rsidR="001E18C1" w:rsidRPr="00C022D0">
        <w:rPr>
          <w:szCs w:val="22"/>
        </w:rPr>
        <w:t xml:space="preserve"> County</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r>
      <w:r w:rsidR="00FA55FE" w:rsidRPr="00C022D0">
        <w:rPr>
          <w:szCs w:val="22"/>
        </w:rPr>
        <w:tab/>
      </w:r>
      <w:r w:rsidRPr="00C022D0">
        <w:rPr>
          <w:szCs w:val="22"/>
        </w:rPr>
        <w:t>(209)</w:t>
      </w:r>
      <w:r w:rsidR="00C16D0E" w:rsidRPr="00C022D0">
        <w:rPr>
          <w:szCs w:val="22"/>
        </w:rPr>
        <w:t xml:space="preserve"> 223-6391</w:t>
      </w:r>
    </w:p>
    <w:p w:rsidR="004D0B2B" w:rsidRPr="00C022D0" w:rsidRDefault="00A05EBD" w:rsidP="00ED090A">
      <w:pPr>
        <w:jc w:val="both"/>
        <w:rPr>
          <w:szCs w:val="22"/>
        </w:rPr>
      </w:pPr>
      <w:r w:rsidRPr="00C022D0">
        <w:rPr>
          <w:szCs w:val="22"/>
        </w:rPr>
        <w:tab/>
        <w:t>Placer</w:t>
      </w:r>
      <w:r w:rsidR="001E18C1" w:rsidRPr="00C022D0">
        <w:rPr>
          <w:szCs w:val="22"/>
        </w:rPr>
        <w:t xml:space="preserve"> County</w:t>
      </w:r>
    </w:p>
    <w:p w:rsidR="004D0B2B" w:rsidRPr="00C022D0" w:rsidRDefault="004D0B2B" w:rsidP="00ED090A">
      <w:pPr>
        <w:jc w:val="both"/>
        <w:rPr>
          <w:szCs w:val="22"/>
        </w:rPr>
      </w:pPr>
    </w:p>
    <w:p w:rsidR="004D0B2B" w:rsidRPr="00C022D0" w:rsidRDefault="004D0B2B" w:rsidP="00ED090A">
      <w:pPr>
        <w:jc w:val="both"/>
        <w:rPr>
          <w:b/>
          <w:szCs w:val="22"/>
        </w:rPr>
      </w:pPr>
      <w:r w:rsidRPr="00C022D0">
        <w:rPr>
          <w:b/>
          <w:szCs w:val="22"/>
        </w:rPr>
        <w:t>Burn Day Information</w:t>
      </w:r>
    </w:p>
    <w:p w:rsidR="004D0B2B" w:rsidRPr="00C022D0" w:rsidRDefault="004D0B2B" w:rsidP="00ED090A">
      <w:pPr>
        <w:ind w:firstLine="720"/>
        <w:jc w:val="both"/>
        <w:rPr>
          <w:szCs w:val="22"/>
        </w:rPr>
      </w:pPr>
      <w:r w:rsidRPr="00C022D0">
        <w:rPr>
          <w:szCs w:val="22"/>
        </w:rPr>
        <w:t>El Dorado County</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r>
      <w:r w:rsidR="00FA55FE" w:rsidRPr="00C022D0">
        <w:rPr>
          <w:szCs w:val="22"/>
        </w:rPr>
        <w:t>(</w:t>
      </w:r>
      <w:r w:rsidRPr="00C022D0">
        <w:rPr>
          <w:szCs w:val="22"/>
        </w:rPr>
        <w:t>530</w:t>
      </w:r>
      <w:r w:rsidR="00FA55FE" w:rsidRPr="00C022D0">
        <w:rPr>
          <w:szCs w:val="22"/>
        </w:rPr>
        <w:t>)</w:t>
      </w:r>
      <w:r w:rsidRPr="00C022D0">
        <w:rPr>
          <w:szCs w:val="22"/>
        </w:rPr>
        <w:t>-621-5897</w:t>
      </w:r>
    </w:p>
    <w:p w:rsidR="004D0B2B" w:rsidRPr="00C022D0" w:rsidRDefault="004D0B2B" w:rsidP="00ED090A">
      <w:pPr>
        <w:ind w:firstLine="720"/>
        <w:jc w:val="both"/>
        <w:rPr>
          <w:szCs w:val="22"/>
        </w:rPr>
      </w:pPr>
      <w:r w:rsidRPr="00C022D0">
        <w:rPr>
          <w:szCs w:val="22"/>
        </w:rPr>
        <w:t>Amador County</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r>
      <w:r w:rsidR="00FA55FE" w:rsidRPr="00C022D0">
        <w:rPr>
          <w:szCs w:val="22"/>
        </w:rPr>
        <w:tab/>
        <w:t>(</w:t>
      </w:r>
      <w:r w:rsidRPr="00C022D0">
        <w:rPr>
          <w:szCs w:val="22"/>
        </w:rPr>
        <w:t>209</w:t>
      </w:r>
      <w:r w:rsidR="00FA55FE" w:rsidRPr="00C022D0">
        <w:rPr>
          <w:szCs w:val="22"/>
        </w:rPr>
        <w:t>)</w:t>
      </w:r>
      <w:r w:rsidRPr="00C022D0">
        <w:rPr>
          <w:szCs w:val="22"/>
        </w:rPr>
        <w:t>-223-6246</w:t>
      </w:r>
    </w:p>
    <w:p w:rsidR="004D0B2B" w:rsidRPr="00C022D0" w:rsidRDefault="004D0B2B" w:rsidP="00ED090A">
      <w:pPr>
        <w:ind w:firstLine="720"/>
        <w:jc w:val="both"/>
        <w:rPr>
          <w:szCs w:val="22"/>
        </w:rPr>
      </w:pPr>
      <w:r w:rsidRPr="00C022D0">
        <w:rPr>
          <w:szCs w:val="22"/>
        </w:rPr>
        <w:t>Great Basin</w:t>
      </w:r>
      <w:r w:rsidR="00961FEF" w:rsidRPr="00C022D0">
        <w:rPr>
          <w:szCs w:val="22"/>
        </w:rPr>
        <w:t xml:space="preserve"> (Alpine County/</w:t>
      </w:r>
      <w:r w:rsidRPr="00C022D0">
        <w:rPr>
          <w:szCs w:val="22"/>
        </w:rPr>
        <w:tab/>
      </w:r>
      <w:r w:rsidRPr="00C022D0">
        <w:rPr>
          <w:szCs w:val="22"/>
        </w:rPr>
        <w:tab/>
      </w:r>
      <w:r w:rsidRPr="00C022D0">
        <w:rPr>
          <w:szCs w:val="22"/>
        </w:rPr>
        <w:tab/>
      </w:r>
      <w:r w:rsidRPr="00C022D0">
        <w:rPr>
          <w:szCs w:val="22"/>
        </w:rPr>
        <w:tab/>
      </w:r>
      <w:r w:rsidRPr="00C022D0">
        <w:rPr>
          <w:szCs w:val="22"/>
        </w:rPr>
        <w:tab/>
      </w:r>
      <w:r w:rsidR="00FA55FE" w:rsidRPr="00C022D0">
        <w:rPr>
          <w:szCs w:val="22"/>
        </w:rPr>
        <w:t>(</w:t>
      </w:r>
      <w:r w:rsidRPr="00C022D0">
        <w:rPr>
          <w:szCs w:val="22"/>
        </w:rPr>
        <w:t>916</w:t>
      </w:r>
      <w:r w:rsidR="00FA55FE" w:rsidRPr="00C022D0">
        <w:rPr>
          <w:szCs w:val="22"/>
        </w:rPr>
        <w:t>)</w:t>
      </w:r>
      <w:r w:rsidRPr="00C022D0">
        <w:rPr>
          <w:szCs w:val="22"/>
        </w:rPr>
        <w:t>-445-0745</w:t>
      </w:r>
    </w:p>
    <w:p w:rsidR="001E18C1" w:rsidRPr="00C022D0" w:rsidRDefault="004D0B2B" w:rsidP="00ED090A">
      <w:pPr>
        <w:ind w:firstLine="720"/>
        <w:jc w:val="both"/>
        <w:rPr>
          <w:szCs w:val="22"/>
        </w:rPr>
      </w:pPr>
      <w:r w:rsidRPr="00C022D0">
        <w:rPr>
          <w:szCs w:val="22"/>
        </w:rPr>
        <w:t>Daily PAL</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r>
      <w:r w:rsidR="00961FEF" w:rsidRPr="00C022D0">
        <w:rPr>
          <w:szCs w:val="22"/>
        </w:rPr>
        <w:t xml:space="preserve">            </w:t>
      </w:r>
      <w:r w:rsidR="00FA55FE" w:rsidRPr="00C022D0">
        <w:rPr>
          <w:szCs w:val="22"/>
        </w:rPr>
        <w:tab/>
        <w:t>(</w:t>
      </w:r>
      <w:r w:rsidRPr="00C022D0">
        <w:rPr>
          <w:szCs w:val="22"/>
        </w:rPr>
        <w:t>530</w:t>
      </w:r>
      <w:r w:rsidR="00FA55FE" w:rsidRPr="00C022D0">
        <w:rPr>
          <w:szCs w:val="22"/>
        </w:rPr>
        <w:t>)</w:t>
      </w:r>
      <w:r w:rsidRPr="00C022D0">
        <w:rPr>
          <w:szCs w:val="22"/>
        </w:rPr>
        <w:t>-644-6048</w:t>
      </w:r>
      <w:r w:rsidR="00A05EBD" w:rsidRPr="00C022D0">
        <w:rPr>
          <w:szCs w:val="22"/>
        </w:rPr>
        <w:tab/>
      </w:r>
      <w:r w:rsidR="00A05EBD" w:rsidRPr="00C022D0">
        <w:rPr>
          <w:szCs w:val="22"/>
        </w:rPr>
        <w:tab/>
      </w:r>
      <w:r w:rsidR="00A05EBD" w:rsidRPr="00C022D0">
        <w:rPr>
          <w:szCs w:val="22"/>
        </w:rPr>
        <w:tab/>
      </w:r>
      <w:r w:rsidR="00A05EBD" w:rsidRPr="00C022D0">
        <w:rPr>
          <w:szCs w:val="22"/>
        </w:rPr>
        <w:tab/>
      </w:r>
      <w:r w:rsidR="00A05EBD" w:rsidRPr="00C022D0">
        <w:rPr>
          <w:szCs w:val="22"/>
        </w:rPr>
        <w:tab/>
      </w:r>
      <w:r w:rsidR="00A05EBD" w:rsidRPr="00C022D0">
        <w:rPr>
          <w:szCs w:val="22"/>
        </w:rPr>
        <w:tab/>
      </w:r>
    </w:p>
    <w:p w:rsidR="0035178C" w:rsidRPr="00C022D0" w:rsidRDefault="0035178C" w:rsidP="00ED090A">
      <w:pPr>
        <w:jc w:val="both"/>
        <w:rPr>
          <w:b/>
          <w:szCs w:val="22"/>
        </w:rPr>
      </w:pPr>
      <w:r w:rsidRPr="00C022D0">
        <w:rPr>
          <w:b/>
          <w:szCs w:val="22"/>
        </w:rPr>
        <w:t>Sierra Pacific Industry</w:t>
      </w:r>
    </w:p>
    <w:p w:rsidR="0035178C" w:rsidRPr="00C022D0" w:rsidRDefault="0035178C" w:rsidP="00ED090A">
      <w:pPr>
        <w:jc w:val="both"/>
        <w:rPr>
          <w:szCs w:val="22"/>
        </w:rPr>
      </w:pPr>
      <w:r w:rsidRPr="00C022D0">
        <w:rPr>
          <w:szCs w:val="22"/>
        </w:rPr>
        <w:tab/>
        <w:t>Camino</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r>
      <w:r w:rsidR="00961FEF" w:rsidRPr="00C022D0">
        <w:rPr>
          <w:szCs w:val="22"/>
        </w:rPr>
        <w:t xml:space="preserve">            </w:t>
      </w:r>
      <w:r w:rsidR="00FA55FE" w:rsidRPr="00C022D0">
        <w:rPr>
          <w:szCs w:val="22"/>
        </w:rPr>
        <w:tab/>
      </w:r>
      <w:r w:rsidR="00FA55FE" w:rsidRPr="00C022D0">
        <w:rPr>
          <w:szCs w:val="22"/>
        </w:rPr>
        <w:tab/>
      </w:r>
      <w:r w:rsidRPr="00C022D0">
        <w:rPr>
          <w:szCs w:val="22"/>
        </w:rPr>
        <w:t>(530) 644-2311</w:t>
      </w:r>
    </w:p>
    <w:p w:rsidR="0035178C" w:rsidRPr="00C022D0" w:rsidRDefault="0035178C" w:rsidP="00ED090A">
      <w:pPr>
        <w:jc w:val="both"/>
        <w:rPr>
          <w:szCs w:val="22"/>
        </w:rPr>
      </w:pPr>
      <w:r w:rsidRPr="00C022D0">
        <w:rPr>
          <w:szCs w:val="22"/>
        </w:rPr>
        <w:tab/>
        <w:t>Amador</w:t>
      </w:r>
      <w:r w:rsidR="003075AD" w:rsidRPr="00C022D0">
        <w:rPr>
          <w:szCs w:val="22"/>
        </w:rPr>
        <w:tab/>
      </w:r>
      <w:r w:rsidR="003075AD" w:rsidRPr="00C022D0">
        <w:rPr>
          <w:szCs w:val="22"/>
        </w:rPr>
        <w:tab/>
      </w:r>
      <w:r w:rsidR="003075AD" w:rsidRPr="00C022D0">
        <w:rPr>
          <w:szCs w:val="22"/>
        </w:rPr>
        <w:tab/>
      </w:r>
      <w:r w:rsidR="003075AD" w:rsidRPr="00C022D0">
        <w:rPr>
          <w:szCs w:val="22"/>
        </w:rPr>
        <w:tab/>
      </w:r>
      <w:r w:rsidR="003075AD" w:rsidRPr="00C022D0">
        <w:rPr>
          <w:szCs w:val="22"/>
        </w:rPr>
        <w:tab/>
      </w:r>
      <w:r w:rsidR="00961FEF" w:rsidRPr="00C022D0">
        <w:rPr>
          <w:szCs w:val="22"/>
        </w:rPr>
        <w:t xml:space="preserve">                        </w:t>
      </w:r>
      <w:r w:rsidR="00FA55FE" w:rsidRPr="00C022D0">
        <w:rPr>
          <w:szCs w:val="22"/>
        </w:rPr>
        <w:tab/>
      </w:r>
      <w:r w:rsidR="003075AD" w:rsidRPr="00C022D0">
        <w:rPr>
          <w:szCs w:val="22"/>
        </w:rPr>
        <w:t>(209) 223-7170</w:t>
      </w:r>
    </w:p>
    <w:p w:rsidR="0035178C" w:rsidRPr="00C022D0" w:rsidRDefault="0035178C" w:rsidP="00ED090A">
      <w:pPr>
        <w:jc w:val="both"/>
        <w:rPr>
          <w:szCs w:val="22"/>
        </w:rPr>
      </w:pPr>
    </w:p>
    <w:p w:rsidR="0035178C" w:rsidRPr="00C022D0" w:rsidRDefault="0035178C" w:rsidP="00ED090A">
      <w:pPr>
        <w:jc w:val="both"/>
        <w:rPr>
          <w:b/>
          <w:szCs w:val="22"/>
        </w:rPr>
      </w:pPr>
      <w:r w:rsidRPr="00C022D0">
        <w:rPr>
          <w:b/>
          <w:szCs w:val="22"/>
        </w:rPr>
        <w:t>Blodgett Forest</w:t>
      </w:r>
    </w:p>
    <w:p w:rsidR="00CB5691" w:rsidRPr="00C022D0" w:rsidRDefault="0035178C" w:rsidP="00ED090A">
      <w:pPr>
        <w:jc w:val="both"/>
        <w:rPr>
          <w:szCs w:val="22"/>
        </w:rPr>
      </w:pPr>
      <w:r w:rsidRPr="00C022D0">
        <w:rPr>
          <w:szCs w:val="22"/>
        </w:rPr>
        <w:tab/>
        <w:t xml:space="preserve">Bob </w:t>
      </w:r>
      <w:proofErr w:type="spellStart"/>
      <w:r w:rsidRPr="00C022D0">
        <w:rPr>
          <w:szCs w:val="22"/>
        </w:rPr>
        <w:t>Heald</w:t>
      </w:r>
      <w:proofErr w:type="spellEnd"/>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t>(530) 333-4475</w:t>
      </w:r>
    </w:p>
    <w:p w:rsidR="001E18C1" w:rsidRPr="00C022D0" w:rsidRDefault="001E18C1" w:rsidP="00ED090A">
      <w:pPr>
        <w:jc w:val="both"/>
        <w:rPr>
          <w:szCs w:val="22"/>
        </w:rPr>
      </w:pPr>
    </w:p>
    <w:p w:rsidR="00944163" w:rsidRPr="00C022D0" w:rsidRDefault="00944163" w:rsidP="00ED090A">
      <w:pPr>
        <w:jc w:val="both"/>
        <w:rPr>
          <w:b/>
          <w:szCs w:val="22"/>
        </w:rPr>
      </w:pPr>
      <w:r w:rsidRPr="00C022D0">
        <w:rPr>
          <w:b/>
          <w:szCs w:val="22"/>
        </w:rPr>
        <w:t>Fire Safe Councils</w:t>
      </w:r>
    </w:p>
    <w:p w:rsidR="00944163" w:rsidRPr="00C022D0" w:rsidRDefault="00791657" w:rsidP="00ED090A">
      <w:pPr>
        <w:jc w:val="both"/>
        <w:rPr>
          <w:szCs w:val="22"/>
        </w:rPr>
      </w:pPr>
      <w:r w:rsidRPr="00C022D0">
        <w:rPr>
          <w:szCs w:val="22"/>
        </w:rPr>
        <w:tab/>
        <w:t xml:space="preserve">El Dorado </w:t>
      </w:r>
      <w:r w:rsidR="00944163" w:rsidRPr="00C022D0">
        <w:rPr>
          <w:szCs w:val="22"/>
        </w:rPr>
        <w:tab/>
      </w:r>
      <w:r w:rsidR="00944163" w:rsidRPr="00C022D0">
        <w:rPr>
          <w:szCs w:val="22"/>
        </w:rPr>
        <w:tab/>
      </w:r>
      <w:r w:rsidR="00944163" w:rsidRPr="00C022D0">
        <w:rPr>
          <w:szCs w:val="22"/>
        </w:rPr>
        <w:tab/>
      </w:r>
      <w:r w:rsidR="00944163" w:rsidRPr="00C022D0">
        <w:rPr>
          <w:szCs w:val="22"/>
        </w:rPr>
        <w:tab/>
      </w:r>
      <w:r w:rsidR="00944163" w:rsidRPr="00C022D0">
        <w:rPr>
          <w:szCs w:val="22"/>
        </w:rPr>
        <w:tab/>
      </w:r>
      <w:r w:rsidR="00FA55FE" w:rsidRPr="00C022D0">
        <w:rPr>
          <w:szCs w:val="22"/>
        </w:rPr>
        <w:tab/>
      </w:r>
      <w:r w:rsidRPr="00C022D0">
        <w:rPr>
          <w:szCs w:val="22"/>
        </w:rPr>
        <w:tab/>
      </w:r>
      <w:r w:rsidR="00944163" w:rsidRPr="00C022D0">
        <w:rPr>
          <w:szCs w:val="22"/>
        </w:rPr>
        <w:t>(530) 647-1098</w:t>
      </w:r>
    </w:p>
    <w:p w:rsidR="00944163" w:rsidRPr="00C022D0" w:rsidRDefault="00961FEF" w:rsidP="00ED090A">
      <w:pPr>
        <w:jc w:val="both"/>
        <w:rPr>
          <w:szCs w:val="22"/>
        </w:rPr>
      </w:pPr>
      <w:r w:rsidRPr="00C022D0">
        <w:rPr>
          <w:szCs w:val="22"/>
        </w:rPr>
        <w:tab/>
        <w:t xml:space="preserve">Amador                        </w:t>
      </w:r>
      <w:r w:rsidR="00944163" w:rsidRPr="00C022D0">
        <w:rPr>
          <w:szCs w:val="22"/>
        </w:rPr>
        <w:tab/>
      </w:r>
      <w:r w:rsidR="00944163" w:rsidRPr="00C022D0">
        <w:rPr>
          <w:szCs w:val="22"/>
        </w:rPr>
        <w:tab/>
      </w:r>
      <w:r w:rsidR="00944163" w:rsidRPr="00C022D0">
        <w:rPr>
          <w:szCs w:val="22"/>
        </w:rPr>
        <w:tab/>
      </w:r>
      <w:r w:rsidR="00944163" w:rsidRPr="00C022D0">
        <w:rPr>
          <w:szCs w:val="22"/>
        </w:rPr>
        <w:tab/>
      </w:r>
      <w:r w:rsidR="00944163" w:rsidRPr="00C022D0">
        <w:rPr>
          <w:szCs w:val="22"/>
        </w:rPr>
        <w:tab/>
      </w:r>
      <w:r w:rsidR="00FA55FE" w:rsidRPr="00C022D0">
        <w:rPr>
          <w:szCs w:val="22"/>
        </w:rPr>
        <w:tab/>
      </w:r>
      <w:r w:rsidR="00944163" w:rsidRPr="00C022D0">
        <w:rPr>
          <w:szCs w:val="22"/>
        </w:rPr>
        <w:t>(209) 296-6220 (fax)</w:t>
      </w:r>
    </w:p>
    <w:p w:rsidR="00791657" w:rsidRPr="00C022D0" w:rsidRDefault="00791657" w:rsidP="00ED090A">
      <w:pPr>
        <w:jc w:val="both"/>
        <w:rPr>
          <w:szCs w:val="22"/>
        </w:rPr>
      </w:pPr>
      <w:r w:rsidRPr="00C022D0">
        <w:rPr>
          <w:szCs w:val="22"/>
        </w:rPr>
        <w:tab/>
        <w:t xml:space="preserve">Grizzly Flat/Mark </w:t>
      </w:r>
      <w:proofErr w:type="spellStart"/>
      <w:r w:rsidRPr="00C022D0">
        <w:rPr>
          <w:szCs w:val="22"/>
        </w:rPr>
        <w:t>Almer</w:t>
      </w:r>
      <w:proofErr w:type="spellEnd"/>
      <w:r w:rsidRPr="00C022D0">
        <w:rPr>
          <w:szCs w:val="22"/>
        </w:rPr>
        <w:tab/>
      </w:r>
      <w:r w:rsidRPr="00C022D0">
        <w:rPr>
          <w:szCs w:val="22"/>
        </w:rPr>
        <w:tab/>
      </w:r>
      <w:r w:rsidRPr="00C022D0">
        <w:rPr>
          <w:szCs w:val="22"/>
        </w:rPr>
        <w:tab/>
      </w:r>
      <w:r w:rsidRPr="00C022D0">
        <w:rPr>
          <w:szCs w:val="22"/>
        </w:rPr>
        <w:tab/>
      </w:r>
      <w:r w:rsidRPr="00C022D0">
        <w:rPr>
          <w:szCs w:val="22"/>
        </w:rPr>
        <w:tab/>
      </w:r>
      <w:r w:rsidR="000240F2" w:rsidRPr="00C022D0">
        <w:rPr>
          <w:szCs w:val="22"/>
        </w:rPr>
        <w:t>(530) 559-3774 (pc)</w:t>
      </w:r>
    </w:p>
    <w:p w:rsidR="001E18C1" w:rsidRPr="00C022D0" w:rsidRDefault="00C022D0" w:rsidP="00ED090A">
      <w:pPr>
        <w:jc w:val="both"/>
        <w:rPr>
          <w:szCs w:val="22"/>
        </w:rPr>
      </w:pPr>
      <w:r>
        <w:rPr>
          <w:szCs w:val="22"/>
        </w:rPr>
        <w:tab/>
      </w:r>
    </w:p>
    <w:p w:rsidR="00944163" w:rsidRPr="00C022D0" w:rsidRDefault="00944163" w:rsidP="00ED090A">
      <w:pPr>
        <w:jc w:val="both"/>
        <w:rPr>
          <w:b/>
          <w:szCs w:val="22"/>
        </w:rPr>
      </w:pPr>
      <w:r w:rsidRPr="00C022D0">
        <w:rPr>
          <w:b/>
          <w:szCs w:val="22"/>
        </w:rPr>
        <w:t>Fire Districts</w:t>
      </w:r>
    </w:p>
    <w:p w:rsidR="00944163" w:rsidRPr="00C022D0" w:rsidRDefault="00944163" w:rsidP="00ED090A">
      <w:pPr>
        <w:jc w:val="both"/>
        <w:rPr>
          <w:szCs w:val="22"/>
        </w:rPr>
      </w:pPr>
      <w:r w:rsidRPr="00C022D0">
        <w:rPr>
          <w:szCs w:val="22"/>
        </w:rPr>
        <w:tab/>
        <w:t>CDF / Mt. Danaher</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t>(530) 644-2345</w:t>
      </w:r>
    </w:p>
    <w:p w:rsidR="00944163" w:rsidRPr="00C022D0" w:rsidRDefault="00944163" w:rsidP="00ED090A">
      <w:pPr>
        <w:jc w:val="both"/>
        <w:rPr>
          <w:szCs w:val="22"/>
        </w:rPr>
      </w:pPr>
      <w:r w:rsidRPr="00C022D0">
        <w:rPr>
          <w:szCs w:val="22"/>
        </w:rPr>
        <w:tab/>
        <w:t>El Dorado County Fire</w:t>
      </w:r>
      <w:r w:rsidRPr="00C022D0">
        <w:rPr>
          <w:szCs w:val="22"/>
        </w:rPr>
        <w:tab/>
      </w:r>
      <w:r w:rsidRPr="00C022D0">
        <w:rPr>
          <w:szCs w:val="22"/>
        </w:rPr>
        <w:tab/>
      </w:r>
      <w:r w:rsidRPr="00C022D0">
        <w:rPr>
          <w:szCs w:val="22"/>
        </w:rPr>
        <w:tab/>
      </w:r>
      <w:r w:rsidRPr="00C022D0">
        <w:rPr>
          <w:szCs w:val="22"/>
        </w:rPr>
        <w:tab/>
      </w:r>
      <w:r w:rsidRPr="00C022D0">
        <w:rPr>
          <w:szCs w:val="22"/>
        </w:rPr>
        <w:tab/>
      </w:r>
      <w:r w:rsidR="00FA55FE" w:rsidRPr="00C022D0">
        <w:rPr>
          <w:szCs w:val="22"/>
        </w:rPr>
        <w:tab/>
      </w:r>
      <w:r w:rsidRPr="00C022D0">
        <w:rPr>
          <w:szCs w:val="22"/>
        </w:rPr>
        <w:t>(530) 644-9630</w:t>
      </w:r>
    </w:p>
    <w:p w:rsidR="00944163" w:rsidRPr="00C022D0" w:rsidRDefault="00944163" w:rsidP="00ED090A">
      <w:pPr>
        <w:jc w:val="both"/>
        <w:rPr>
          <w:szCs w:val="22"/>
        </w:rPr>
      </w:pPr>
      <w:r w:rsidRPr="00C022D0">
        <w:rPr>
          <w:szCs w:val="22"/>
        </w:rPr>
        <w:tab/>
        <w:t>Georgetown Fire</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t>(530) 333-4111</w:t>
      </w:r>
    </w:p>
    <w:p w:rsidR="00944163" w:rsidRPr="00C022D0" w:rsidRDefault="00944163" w:rsidP="00ED090A">
      <w:pPr>
        <w:jc w:val="both"/>
        <w:rPr>
          <w:szCs w:val="22"/>
        </w:rPr>
      </w:pPr>
      <w:r w:rsidRPr="00C022D0">
        <w:rPr>
          <w:szCs w:val="22"/>
        </w:rPr>
        <w:tab/>
        <w:t>Garden Valley Fire</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t>(530) 333-1240</w:t>
      </w:r>
    </w:p>
    <w:p w:rsidR="00944163" w:rsidRPr="00C022D0" w:rsidRDefault="00944163" w:rsidP="00ED090A">
      <w:pPr>
        <w:jc w:val="both"/>
        <w:rPr>
          <w:szCs w:val="22"/>
        </w:rPr>
      </w:pPr>
      <w:r w:rsidRPr="00C022D0">
        <w:rPr>
          <w:szCs w:val="22"/>
        </w:rPr>
        <w:tab/>
        <w:t>Mosquito Fire</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t>(530) 626-9017</w:t>
      </w:r>
    </w:p>
    <w:p w:rsidR="00944163" w:rsidRPr="00C022D0" w:rsidRDefault="00944163" w:rsidP="00ED090A">
      <w:pPr>
        <w:jc w:val="both"/>
        <w:rPr>
          <w:szCs w:val="22"/>
        </w:rPr>
      </w:pPr>
      <w:r w:rsidRPr="00C022D0">
        <w:rPr>
          <w:szCs w:val="22"/>
        </w:rPr>
        <w:tab/>
        <w:t>Pioneer Fire</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t>(530) 620-4444</w:t>
      </w:r>
    </w:p>
    <w:p w:rsidR="00944163" w:rsidRPr="00C022D0" w:rsidRDefault="00944163" w:rsidP="00ED090A">
      <w:pPr>
        <w:jc w:val="both"/>
        <w:rPr>
          <w:szCs w:val="22"/>
        </w:rPr>
      </w:pPr>
      <w:r w:rsidRPr="00C022D0">
        <w:rPr>
          <w:szCs w:val="22"/>
        </w:rPr>
        <w:tab/>
        <w:t>Diamond Springs Fire</w:t>
      </w:r>
      <w:r w:rsidRPr="00C022D0">
        <w:rPr>
          <w:szCs w:val="22"/>
        </w:rPr>
        <w:tab/>
      </w:r>
      <w:r w:rsidRPr="00C022D0">
        <w:rPr>
          <w:szCs w:val="22"/>
        </w:rPr>
        <w:tab/>
      </w:r>
      <w:r w:rsidRPr="00C022D0">
        <w:rPr>
          <w:szCs w:val="22"/>
        </w:rPr>
        <w:tab/>
      </w:r>
      <w:r w:rsidRPr="00C022D0">
        <w:rPr>
          <w:szCs w:val="22"/>
        </w:rPr>
        <w:tab/>
      </w:r>
      <w:r w:rsidRPr="00C022D0">
        <w:rPr>
          <w:szCs w:val="22"/>
        </w:rPr>
        <w:tab/>
      </w:r>
      <w:r w:rsidRPr="00C022D0">
        <w:rPr>
          <w:szCs w:val="22"/>
        </w:rPr>
        <w:tab/>
        <w:t>(530) 626-3190</w:t>
      </w:r>
    </w:p>
    <w:p w:rsidR="006F7424" w:rsidRPr="00C022D0" w:rsidRDefault="006F7424" w:rsidP="00ED090A">
      <w:pPr>
        <w:pStyle w:val="ruler0"/>
        <w:widowControl/>
        <w:jc w:val="both"/>
        <w:rPr>
          <w:rFonts w:ascii="New Century Schoolbook" w:hAnsi="New Century Schoolbook" w:cs="New Century Schoolbook"/>
          <w:sz w:val="24"/>
        </w:rPr>
      </w:pPr>
    </w:p>
    <w:p w:rsidR="002E1F56" w:rsidRPr="00C022D0" w:rsidRDefault="002E1F56" w:rsidP="00ED090A">
      <w:pPr>
        <w:pStyle w:val="ruler0"/>
        <w:widowControl/>
        <w:jc w:val="both"/>
        <w:rPr>
          <w:rFonts w:ascii="New Century Schoolbook" w:hAnsi="New Century Schoolbook" w:cs="New Century Schoolbook"/>
          <w:b/>
          <w:sz w:val="24"/>
          <w:u w:val="single"/>
        </w:rPr>
      </w:pPr>
      <w:r w:rsidRPr="00C022D0">
        <w:rPr>
          <w:rFonts w:ascii="New Century Schoolbook" w:hAnsi="New Century Schoolbook" w:cs="New Century Schoolbook"/>
          <w:b/>
          <w:sz w:val="24"/>
          <w:u w:val="single"/>
        </w:rPr>
        <w:br w:type="page"/>
      </w:r>
    </w:p>
    <w:p w:rsidR="002E1F56" w:rsidRPr="00C022D0" w:rsidRDefault="00DB692A" w:rsidP="00ED090A">
      <w:pPr>
        <w:pStyle w:val="Heading1"/>
        <w:jc w:val="both"/>
        <w:rPr>
          <w:sz w:val="24"/>
          <w:szCs w:val="24"/>
        </w:rPr>
      </w:pPr>
      <w:bookmarkStart w:id="31" w:name="_Toc386485288"/>
      <w:r w:rsidRPr="00C022D0">
        <w:rPr>
          <w:sz w:val="24"/>
          <w:szCs w:val="24"/>
        </w:rPr>
        <w:lastRenderedPageBreak/>
        <w:t>A</w:t>
      </w:r>
      <w:r w:rsidR="002F5D22" w:rsidRPr="00C022D0">
        <w:rPr>
          <w:sz w:val="24"/>
          <w:szCs w:val="24"/>
        </w:rPr>
        <w:t>ttachment</w:t>
      </w:r>
      <w:r w:rsidRPr="00C022D0">
        <w:rPr>
          <w:sz w:val="24"/>
          <w:szCs w:val="24"/>
        </w:rPr>
        <w:t xml:space="preserve"> </w:t>
      </w:r>
      <w:r w:rsidR="00045DDA" w:rsidRPr="00C022D0">
        <w:rPr>
          <w:sz w:val="24"/>
          <w:szCs w:val="24"/>
        </w:rPr>
        <w:t>B</w:t>
      </w:r>
      <w:r w:rsidRPr="00C022D0">
        <w:rPr>
          <w:sz w:val="24"/>
          <w:szCs w:val="24"/>
        </w:rPr>
        <w:t>:</w:t>
      </w:r>
      <w:bookmarkEnd w:id="31"/>
      <w:r w:rsidR="002E1F56" w:rsidRPr="00C022D0">
        <w:rPr>
          <w:sz w:val="24"/>
          <w:szCs w:val="24"/>
        </w:rPr>
        <w:t xml:space="preserve">  </w:t>
      </w:r>
    </w:p>
    <w:p w:rsidR="002E1F56" w:rsidRPr="00C022D0" w:rsidRDefault="0023283E" w:rsidP="00ED090A">
      <w:pPr>
        <w:pStyle w:val="Heading3"/>
        <w:jc w:val="both"/>
        <w:rPr>
          <w:sz w:val="24"/>
          <w:szCs w:val="24"/>
        </w:rPr>
      </w:pPr>
      <w:bookmarkStart w:id="32" w:name="_Toc386485289"/>
      <w:r w:rsidRPr="00C022D0">
        <w:rPr>
          <w:sz w:val="24"/>
          <w:szCs w:val="24"/>
        </w:rPr>
        <w:t xml:space="preserve">FSH 5109.18 </w:t>
      </w:r>
      <w:r w:rsidR="002E1F56" w:rsidRPr="00C022D0">
        <w:rPr>
          <w:sz w:val="24"/>
          <w:szCs w:val="24"/>
        </w:rPr>
        <w:t>–</w:t>
      </w:r>
      <w:r w:rsidRPr="00C022D0">
        <w:rPr>
          <w:sz w:val="24"/>
          <w:szCs w:val="24"/>
        </w:rPr>
        <w:t xml:space="preserve"> </w:t>
      </w:r>
      <w:r w:rsidR="002E1F56" w:rsidRPr="00C022D0">
        <w:rPr>
          <w:sz w:val="24"/>
          <w:szCs w:val="24"/>
        </w:rPr>
        <w:t>Wildland Fire Prevention Handbook:  WO Amendment 5109.18-99-1, Chapter 10 – Wildland Fire Prevention Planning</w:t>
      </w:r>
      <w:bookmarkEnd w:id="32"/>
    </w:p>
    <w:p w:rsidR="002E1F56" w:rsidRPr="00C022D0" w:rsidRDefault="002E1F56" w:rsidP="00ED090A">
      <w:pPr>
        <w:jc w:val="both"/>
        <w:rPr>
          <w:sz w:val="24"/>
        </w:rPr>
      </w:pPr>
      <w:r w:rsidRPr="00C022D0">
        <w:rPr>
          <w:sz w:val="24"/>
        </w:rPr>
        <w:t>EFFECTIVE 06/10/1999</w:t>
      </w:r>
    </w:p>
    <w:p w:rsidR="002E1F56" w:rsidRPr="00C022D0" w:rsidRDefault="002E1F56" w:rsidP="00ED090A">
      <w:pPr>
        <w:jc w:val="both"/>
        <w:rPr>
          <w:sz w:val="24"/>
        </w:rPr>
      </w:pPr>
    </w:p>
    <w:p w:rsidR="0023283E" w:rsidRPr="00C022D0" w:rsidRDefault="0023283E" w:rsidP="00ED090A">
      <w:pPr>
        <w:tabs>
          <w:tab w:val="left" w:pos="540"/>
        </w:tabs>
        <w:jc w:val="both"/>
        <w:rPr>
          <w:sz w:val="24"/>
        </w:rPr>
      </w:pPr>
    </w:p>
    <w:p w:rsidR="0023283E" w:rsidRPr="00C022D0" w:rsidRDefault="0023283E" w:rsidP="00ED090A">
      <w:pPr>
        <w:tabs>
          <w:tab w:val="left" w:pos="540"/>
        </w:tabs>
        <w:jc w:val="both"/>
        <w:rPr>
          <w:sz w:val="24"/>
        </w:rPr>
      </w:pPr>
      <w:r w:rsidRPr="00C022D0">
        <w:rPr>
          <w:sz w:val="24"/>
          <w:u w:val="single"/>
        </w:rPr>
        <w:t>10.2</w:t>
      </w:r>
      <w:r w:rsidRPr="00C022D0">
        <w:rPr>
          <w:sz w:val="24"/>
        </w:rPr>
        <w:t xml:space="preserve"> - </w:t>
      </w:r>
      <w:r w:rsidRPr="00C022D0">
        <w:rPr>
          <w:sz w:val="24"/>
          <w:u w:val="single"/>
        </w:rPr>
        <w:t>Objective</w:t>
      </w:r>
      <w:r w:rsidRPr="00C022D0">
        <w:rPr>
          <w:sz w:val="24"/>
        </w:rPr>
        <w:t>.  To develop effective and efficient plans of action for wildland fire prevention and education activities.</w:t>
      </w:r>
    </w:p>
    <w:p w:rsidR="0023283E" w:rsidRPr="00C022D0" w:rsidRDefault="0023283E" w:rsidP="00ED090A">
      <w:pPr>
        <w:tabs>
          <w:tab w:val="left" w:pos="540"/>
        </w:tabs>
        <w:jc w:val="both"/>
        <w:rPr>
          <w:sz w:val="24"/>
        </w:rPr>
      </w:pPr>
    </w:p>
    <w:p w:rsidR="0023283E" w:rsidRPr="00C022D0" w:rsidRDefault="0023283E" w:rsidP="00ED090A">
      <w:pPr>
        <w:tabs>
          <w:tab w:val="left" w:pos="540"/>
        </w:tabs>
        <w:jc w:val="both"/>
        <w:rPr>
          <w:sz w:val="24"/>
        </w:rPr>
      </w:pPr>
      <w:r w:rsidRPr="00C022D0">
        <w:rPr>
          <w:sz w:val="24"/>
          <w:u w:val="single"/>
        </w:rPr>
        <w:t>10.3</w:t>
      </w:r>
      <w:r w:rsidRPr="00C022D0">
        <w:rPr>
          <w:sz w:val="24"/>
        </w:rPr>
        <w:t xml:space="preserve"> - </w:t>
      </w:r>
      <w:r w:rsidRPr="00C022D0">
        <w:rPr>
          <w:sz w:val="24"/>
          <w:u w:val="single"/>
        </w:rPr>
        <w:t>Policy</w:t>
      </w:r>
      <w:r w:rsidRPr="00C022D0">
        <w:rPr>
          <w:sz w:val="24"/>
        </w:rPr>
        <w:t xml:space="preserve">.  Ensure that every Region, Forest, and District, and the Area implement and update annually a wildland fire prevention action plan consistent with fire and ecosystem management objectives of the unit's land management plan. </w:t>
      </w:r>
    </w:p>
    <w:p w:rsidR="0023283E" w:rsidRPr="00C022D0" w:rsidRDefault="0023283E" w:rsidP="00ED090A">
      <w:pPr>
        <w:tabs>
          <w:tab w:val="left" w:pos="540"/>
        </w:tabs>
        <w:jc w:val="both"/>
        <w:rPr>
          <w:sz w:val="24"/>
        </w:rPr>
      </w:pPr>
    </w:p>
    <w:p w:rsidR="0023283E" w:rsidRPr="00C022D0" w:rsidRDefault="0023283E" w:rsidP="00ED090A">
      <w:pPr>
        <w:tabs>
          <w:tab w:val="left" w:pos="540"/>
        </w:tabs>
        <w:jc w:val="both"/>
        <w:rPr>
          <w:sz w:val="24"/>
        </w:rPr>
      </w:pPr>
      <w:r w:rsidRPr="00C022D0">
        <w:rPr>
          <w:sz w:val="24"/>
          <w:u w:val="single"/>
        </w:rPr>
        <w:t>10.5</w:t>
      </w:r>
      <w:r w:rsidRPr="00C022D0">
        <w:rPr>
          <w:sz w:val="24"/>
        </w:rPr>
        <w:t xml:space="preserve"> - </w:t>
      </w:r>
      <w:r w:rsidRPr="00C022D0">
        <w:rPr>
          <w:sz w:val="24"/>
          <w:u w:val="single"/>
        </w:rPr>
        <w:t>Definitions</w:t>
      </w:r>
      <w:r w:rsidRPr="00C022D0">
        <w:rPr>
          <w:sz w:val="24"/>
        </w:rPr>
        <w:t xml:space="preserve">.   Following are definitions of terms as used specifically in assessments for wildland fire prevention plans:  </w:t>
      </w:r>
    </w:p>
    <w:p w:rsidR="0023283E" w:rsidRPr="00C022D0" w:rsidRDefault="0023283E" w:rsidP="00ED090A">
      <w:pPr>
        <w:tabs>
          <w:tab w:val="left" w:pos="540"/>
        </w:tabs>
        <w:jc w:val="both"/>
        <w:rPr>
          <w:sz w:val="24"/>
        </w:rPr>
      </w:pPr>
    </w:p>
    <w:p w:rsidR="0023283E" w:rsidRPr="00C022D0" w:rsidRDefault="0023283E" w:rsidP="00ED090A">
      <w:pPr>
        <w:pStyle w:val="NumberedList-1"/>
        <w:widowControl/>
        <w:jc w:val="both"/>
        <w:rPr>
          <w:sz w:val="24"/>
        </w:rPr>
      </w:pPr>
      <w:r w:rsidRPr="00C022D0">
        <w:rPr>
          <w:sz w:val="24"/>
          <w:u w:val="single"/>
        </w:rPr>
        <w:t>Assessment</w:t>
      </w:r>
      <w:r w:rsidRPr="00C022D0">
        <w:rPr>
          <w:sz w:val="24"/>
        </w:rPr>
        <w:t>.  A scientific planning tool of the National Fire Management Analysis System (NFMAS) (FSH 5109.19; FSM 5102 and 5190).  The assessment also provides a workload analysis that determines the most efficient staffing needed to accomplish wildland fire prevention programs.</w:t>
      </w:r>
    </w:p>
    <w:p w:rsidR="0023283E" w:rsidRPr="00C022D0" w:rsidRDefault="0023283E" w:rsidP="00ED090A">
      <w:pPr>
        <w:pStyle w:val="NumberedList-1"/>
        <w:widowControl/>
        <w:jc w:val="both"/>
        <w:rPr>
          <w:sz w:val="24"/>
        </w:rPr>
      </w:pPr>
      <w:r w:rsidRPr="00C022D0">
        <w:rPr>
          <w:sz w:val="24"/>
          <w:u w:val="single"/>
        </w:rPr>
        <w:t>Hazard</w:t>
      </w:r>
      <w:r w:rsidRPr="00C022D0">
        <w:rPr>
          <w:sz w:val="24"/>
        </w:rPr>
        <w:t>.  The degree of resistance of an area to control of wildland fire.  Assessment of hazards usually incorporates models of topography and fuels but does not consider weather factors.</w:t>
      </w:r>
    </w:p>
    <w:p w:rsidR="0023283E" w:rsidRPr="00C022D0" w:rsidRDefault="0023283E" w:rsidP="00ED090A">
      <w:pPr>
        <w:pStyle w:val="NumberedList-1"/>
        <w:widowControl/>
        <w:jc w:val="both"/>
        <w:rPr>
          <w:sz w:val="24"/>
        </w:rPr>
      </w:pPr>
      <w:r w:rsidRPr="00C022D0">
        <w:rPr>
          <w:sz w:val="24"/>
          <w:u w:val="single"/>
        </w:rPr>
        <w:t>Risk</w:t>
      </w:r>
      <w:r w:rsidRPr="00C022D0">
        <w:rPr>
          <w:sz w:val="24"/>
        </w:rPr>
        <w:t>.  The level of possibility that a wildland fire may be ignited in an area by human carelessness or activity; for example, a higher level of risk may be indicated in an area of concentrated public use with a history of human-caused fires and a lack of fire prevention education efforts.</w:t>
      </w:r>
    </w:p>
    <w:p w:rsidR="0023283E" w:rsidRPr="00C022D0" w:rsidRDefault="0023283E" w:rsidP="00ED090A">
      <w:pPr>
        <w:pStyle w:val="NumberedList-1"/>
        <w:widowControl/>
        <w:jc w:val="both"/>
        <w:rPr>
          <w:sz w:val="24"/>
        </w:rPr>
      </w:pPr>
      <w:r w:rsidRPr="00C022D0">
        <w:rPr>
          <w:sz w:val="24"/>
          <w:u w:val="single"/>
        </w:rPr>
        <w:t>Value</w:t>
      </w:r>
      <w:r w:rsidRPr="00C022D0">
        <w:rPr>
          <w:sz w:val="24"/>
        </w:rPr>
        <w:t>.  Human improvements or natural resources that are affected positively or negatively by a wildland fire.  Value assessments include consideration of the benefits or detriments of fire for the entire ecosystem.</w:t>
      </w:r>
    </w:p>
    <w:p w:rsidR="0023283E" w:rsidRPr="00C022D0" w:rsidRDefault="0023283E" w:rsidP="00ED090A">
      <w:pPr>
        <w:jc w:val="both"/>
        <w:rPr>
          <w:sz w:val="24"/>
        </w:rPr>
      </w:pPr>
      <w:r w:rsidRPr="00C022D0">
        <w:rPr>
          <w:sz w:val="24"/>
          <w:u w:val="single"/>
        </w:rPr>
        <w:t>10.6</w:t>
      </w:r>
      <w:r w:rsidRPr="00C022D0">
        <w:rPr>
          <w:sz w:val="24"/>
        </w:rPr>
        <w:t xml:space="preserve"> - </w:t>
      </w:r>
      <w:r w:rsidRPr="00C022D0">
        <w:rPr>
          <w:sz w:val="24"/>
          <w:u w:val="single"/>
        </w:rPr>
        <w:t>References</w:t>
      </w:r>
      <w:r w:rsidRPr="00C022D0">
        <w:rPr>
          <w:sz w:val="24"/>
        </w:rPr>
        <w:t>.  The publications and training courses listed in sections 10.61 and 10.62 can assist in wildland fire prevention assessments and planning.</w:t>
      </w:r>
    </w:p>
    <w:p w:rsidR="0023283E" w:rsidRPr="00C022D0" w:rsidRDefault="0023283E" w:rsidP="00ED090A">
      <w:pPr>
        <w:jc w:val="both"/>
        <w:rPr>
          <w:sz w:val="24"/>
        </w:rPr>
      </w:pPr>
    </w:p>
    <w:p w:rsidR="0023283E" w:rsidRPr="00C022D0" w:rsidRDefault="0023283E" w:rsidP="00ED090A">
      <w:pPr>
        <w:jc w:val="both"/>
        <w:rPr>
          <w:sz w:val="24"/>
        </w:rPr>
      </w:pPr>
      <w:r w:rsidRPr="00C022D0">
        <w:rPr>
          <w:sz w:val="24"/>
          <w:u w:val="single"/>
        </w:rPr>
        <w:t>10.61</w:t>
      </w:r>
      <w:r w:rsidRPr="00C022D0">
        <w:rPr>
          <w:sz w:val="24"/>
        </w:rPr>
        <w:t xml:space="preserve"> - </w:t>
      </w:r>
      <w:r w:rsidRPr="00C022D0">
        <w:rPr>
          <w:sz w:val="24"/>
          <w:u w:val="single"/>
        </w:rPr>
        <w:t>Publications and Other Materials</w:t>
      </w:r>
      <w:r w:rsidRPr="00C022D0">
        <w:rPr>
          <w:sz w:val="24"/>
        </w:rPr>
        <w:t>.</w:t>
      </w:r>
    </w:p>
    <w:p w:rsidR="0023283E" w:rsidRPr="00C022D0" w:rsidRDefault="0023283E" w:rsidP="00ED090A">
      <w:pPr>
        <w:tabs>
          <w:tab w:val="left" w:pos="540"/>
        </w:tabs>
        <w:jc w:val="both"/>
        <w:rPr>
          <w:sz w:val="24"/>
        </w:rPr>
      </w:pPr>
    </w:p>
    <w:p w:rsidR="0023283E" w:rsidRPr="00C022D0" w:rsidRDefault="0023283E" w:rsidP="00ED090A">
      <w:pPr>
        <w:pStyle w:val="NumberedList-1"/>
        <w:widowControl/>
        <w:jc w:val="both"/>
        <w:rPr>
          <w:sz w:val="24"/>
        </w:rPr>
      </w:pPr>
      <w:r w:rsidRPr="00C022D0">
        <w:rPr>
          <w:sz w:val="24"/>
        </w:rPr>
        <w:t>1.  The National Interagency Coordination Center (NICC), National Wildfire Coordinating Group (NWCG), 3905 Vista Avenue, Boise, ID 83705, 208-387-5104, operates the Publication Management Section (PMS) as a source of interagency materials in fire management, including wildland fire prevention planning.</w:t>
      </w:r>
    </w:p>
    <w:p w:rsidR="0023283E" w:rsidRPr="00C022D0" w:rsidRDefault="0023283E" w:rsidP="00ED090A">
      <w:pPr>
        <w:pStyle w:val="NumberedList-a"/>
        <w:widowControl/>
        <w:jc w:val="both"/>
        <w:rPr>
          <w:sz w:val="24"/>
        </w:rPr>
      </w:pPr>
      <w:r w:rsidRPr="00C022D0">
        <w:rPr>
          <w:sz w:val="24"/>
        </w:rPr>
        <w:t>a.  Wildfire Cause Determination Handbook, NWCG Handbook 1, NFES 1874, PMS 412-1; this Handbook has been incorporated in the Forest Service directive system as FSH 5109.31.</w:t>
      </w:r>
    </w:p>
    <w:p w:rsidR="0023283E" w:rsidRPr="00C022D0" w:rsidRDefault="0023283E" w:rsidP="00ED090A">
      <w:pPr>
        <w:pStyle w:val="NumberedList-a"/>
        <w:widowControl/>
        <w:jc w:val="both"/>
        <w:rPr>
          <w:sz w:val="24"/>
        </w:rPr>
      </w:pPr>
      <w:r w:rsidRPr="00C022D0">
        <w:rPr>
          <w:sz w:val="24"/>
        </w:rPr>
        <w:lastRenderedPageBreak/>
        <w:t>b.  Web Site - www.nwcg.gov</w:t>
      </w:r>
    </w:p>
    <w:p w:rsidR="0023283E" w:rsidRPr="00C022D0" w:rsidRDefault="0023283E" w:rsidP="00ED090A">
      <w:pPr>
        <w:pStyle w:val="NumberedList-1"/>
        <w:widowControl/>
        <w:jc w:val="both"/>
        <w:rPr>
          <w:sz w:val="24"/>
        </w:rPr>
      </w:pPr>
      <w:r w:rsidRPr="00C022D0">
        <w:rPr>
          <w:sz w:val="24"/>
        </w:rPr>
        <w:t>2.  Publications and fire prevention materials are available from the Symbols Center of Excellence Cache, 402 11th Street SE, Grand Rapids, MN 55744 (218-327-4282).  All materials are listed in a published catalog available in all Regional and Area offices.</w:t>
      </w:r>
    </w:p>
    <w:p w:rsidR="0023283E" w:rsidRPr="00C022D0" w:rsidRDefault="0023283E" w:rsidP="00ED090A">
      <w:pPr>
        <w:pStyle w:val="NumberedList-1"/>
        <w:widowControl/>
        <w:jc w:val="both"/>
        <w:rPr>
          <w:sz w:val="24"/>
        </w:rPr>
      </w:pPr>
      <w:r w:rsidRPr="00C022D0">
        <w:rPr>
          <w:sz w:val="24"/>
        </w:rPr>
        <w:t xml:space="preserve">3.  Internet sources are available on official web sites, including </w:t>
      </w:r>
      <w:r w:rsidRPr="00C022D0">
        <w:rPr>
          <w:i/>
          <w:iCs/>
          <w:sz w:val="24"/>
        </w:rPr>
        <w:t>www.fs.fed.gov</w:t>
      </w:r>
      <w:r w:rsidRPr="00C022D0">
        <w:rPr>
          <w:sz w:val="24"/>
        </w:rPr>
        <w:t xml:space="preserve"> </w:t>
      </w:r>
      <w:r w:rsidRPr="00C022D0">
        <w:rPr>
          <w:i/>
          <w:iCs/>
          <w:sz w:val="24"/>
        </w:rPr>
        <w:t>and www.firewise.org.</w:t>
      </w:r>
    </w:p>
    <w:p w:rsidR="0023283E" w:rsidRPr="00C022D0" w:rsidRDefault="0023283E" w:rsidP="00ED090A">
      <w:pPr>
        <w:tabs>
          <w:tab w:val="left" w:pos="540"/>
        </w:tabs>
        <w:jc w:val="both"/>
        <w:rPr>
          <w:sz w:val="24"/>
        </w:rPr>
      </w:pPr>
      <w:r w:rsidRPr="00C022D0">
        <w:rPr>
          <w:sz w:val="24"/>
          <w:u w:val="single"/>
        </w:rPr>
        <w:t>10.62</w:t>
      </w:r>
      <w:r w:rsidRPr="00C022D0">
        <w:rPr>
          <w:sz w:val="24"/>
        </w:rPr>
        <w:t xml:space="preserve"> - </w:t>
      </w:r>
      <w:r w:rsidRPr="00C022D0">
        <w:rPr>
          <w:sz w:val="24"/>
          <w:u w:val="single"/>
        </w:rPr>
        <w:t>Training</w:t>
      </w:r>
      <w:r w:rsidRPr="00C022D0">
        <w:rPr>
          <w:sz w:val="24"/>
        </w:rPr>
        <w:t xml:space="preserve">.  Introduction to Fire Prevention (P-101) and Wildfire Prevention Analysis and Planning (P-301) courses are developed through the National Wildfire Coordinating Group (NWCG).  Further direction on wildland fire training is in </w:t>
      </w:r>
    </w:p>
    <w:p w:rsidR="0023283E" w:rsidRPr="00C022D0" w:rsidRDefault="0023283E" w:rsidP="00ED090A">
      <w:pPr>
        <w:tabs>
          <w:tab w:val="left" w:pos="540"/>
        </w:tabs>
        <w:jc w:val="both"/>
        <w:rPr>
          <w:sz w:val="24"/>
        </w:rPr>
      </w:pPr>
      <w:r w:rsidRPr="00C022D0">
        <w:rPr>
          <w:sz w:val="24"/>
        </w:rPr>
        <w:t>FSH 5109.17.</w:t>
      </w:r>
    </w:p>
    <w:p w:rsidR="0023283E" w:rsidRPr="00C022D0" w:rsidRDefault="0023283E" w:rsidP="00ED090A">
      <w:pPr>
        <w:tabs>
          <w:tab w:val="left" w:pos="540"/>
        </w:tabs>
        <w:jc w:val="both"/>
        <w:rPr>
          <w:sz w:val="24"/>
        </w:rPr>
      </w:pPr>
    </w:p>
    <w:p w:rsidR="0023283E" w:rsidRPr="00C022D0" w:rsidRDefault="0023283E" w:rsidP="00ED090A">
      <w:pPr>
        <w:tabs>
          <w:tab w:val="left" w:pos="540"/>
        </w:tabs>
        <w:jc w:val="both"/>
        <w:rPr>
          <w:sz w:val="24"/>
        </w:rPr>
      </w:pPr>
      <w:r w:rsidRPr="00C022D0">
        <w:rPr>
          <w:sz w:val="24"/>
          <w:u w:val="single"/>
        </w:rPr>
        <w:t>11</w:t>
      </w:r>
      <w:r w:rsidRPr="00C022D0">
        <w:rPr>
          <w:sz w:val="24"/>
        </w:rPr>
        <w:t xml:space="preserve"> - </w:t>
      </w:r>
      <w:r w:rsidRPr="00C022D0">
        <w:rPr>
          <w:sz w:val="24"/>
          <w:u w:val="single"/>
        </w:rPr>
        <w:t>FRAMEWORK</w:t>
      </w:r>
      <w:r w:rsidRPr="00C022D0">
        <w:rPr>
          <w:sz w:val="24"/>
        </w:rPr>
        <w:t>.  Include</w:t>
      </w:r>
      <w:r w:rsidRPr="00C022D0">
        <w:rPr>
          <w:b/>
          <w:bCs/>
          <w:sz w:val="24"/>
        </w:rPr>
        <w:t xml:space="preserve"> </w:t>
      </w:r>
      <w:r w:rsidRPr="00C022D0">
        <w:rPr>
          <w:sz w:val="24"/>
        </w:rPr>
        <w:t>the</w:t>
      </w:r>
      <w:r w:rsidRPr="00C022D0">
        <w:rPr>
          <w:b/>
          <w:bCs/>
          <w:sz w:val="24"/>
        </w:rPr>
        <w:t xml:space="preserve"> </w:t>
      </w:r>
      <w:r w:rsidRPr="00C022D0">
        <w:rPr>
          <w:sz w:val="24"/>
        </w:rPr>
        <w:t xml:space="preserve">wildland fire prevention action plan as a component of the unit's fire management action plan (FSH 5109.19) and integrate these activities with other fire management activities (suppression, presuppression, detection, and fuels management).  </w:t>
      </w:r>
    </w:p>
    <w:p w:rsidR="0023283E" w:rsidRPr="00C022D0" w:rsidRDefault="0023283E" w:rsidP="00ED090A">
      <w:pPr>
        <w:tabs>
          <w:tab w:val="left" w:pos="540"/>
        </w:tabs>
        <w:jc w:val="both"/>
        <w:rPr>
          <w:sz w:val="24"/>
        </w:rPr>
      </w:pPr>
    </w:p>
    <w:p w:rsidR="0023283E" w:rsidRPr="00C022D0" w:rsidRDefault="0023283E" w:rsidP="00ED090A">
      <w:pPr>
        <w:tabs>
          <w:tab w:val="left" w:pos="540"/>
        </w:tabs>
        <w:jc w:val="both"/>
        <w:rPr>
          <w:sz w:val="24"/>
        </w:rPr>
      </w:pPr>
      <w:r w:rsidRPr="00C022D0">
        <w:rPr>
          <w:sz w:val="24"/>
        </w:rPr>
        <w:t>The major focus of wildland fire prevention action plans is to:</w:t>
      </w:r>
    </w:p>
    <w:p w:rsidR="0023283E" w:rsidRPr="00C022D0" w:rsidRDefault="0023283E" w:rsidP="00ED090A">
      <w:pPr>
        <w:tabs>
          <w:tab w:val="left" w:pos="540"/>
        </w:tabs>
        <w:jc w:val="both"/>
        <w:rPr>
          <w:sz w:val="24"/>
        </w:rPr>
      </w:pPr>
    </w:p>
    <w:p w:rsidR="0023283E" w:rsidRPr="00C022D0" w:rsidRDefault="0023283E" w:rsidP="00ED090A">
      <w:pPr>
        <w:pStyle w:val="NumberedList-1"/>
        <w:widowControl/>
        <w:jc w:val="both"/>
        <w:rPr>
          <w:sz w:val="24"/>
        </w:rPr>
      </w:pPr>
      <w:r w:rsidRPr="00C022D0">
        <w:rPr>
          <w:sz w:val="24"/>
        </w:rPr>
        <w:t>1.  Demonstrate the need for actions to prevent unwanted wildland fires through education programs aimed at the general public and/or specific target audiences.</w:t>
      </w:r>
    </w:p>
    <w:p w:rsidR="0023283E" w:rsidRPr="00C022D0" w:rsidRDefault="0023283E" w:rsidP="00ED090A">
      <w:pPr>
        <w:pStyle w:val="NumberedList-1"/>
        <w:widowControl/>
        <w:jc w:val="both"/>
        <w:rPr>
          <w:sz w:val="24"/>
        </w:rPr>
      </w:pPr>
      <w:r w:rsidRPr="00C022D0">
        <w:rPr>
          <w:sz w:val="24"/>
        </w:rPr>
        <w:t>2.  Communicate with the public and specific stakeholders, such as  landowners, homeowners, and users, about the role of fire and their fire protection responsibilities.</w:t>
      </w:r>
    </w:p>
    <w:p w:rsidR="0023283E" w:rsidRPr="00C022D0" w:rsidRDefault="0023283E" w:rsidP="00ED090A">
      <w:pPr>
        <w:pStyle w:val="NumberedList-1"/>
        <w:widowControl/>
        <w:jc w:val="both"/>
        <w:rPr>
          <w:sz w:val="24"/>
        </w:rPr>
      </w:pPr>
      <w:r w:rsidRPr="00C022D0">
        <w:rPr>
          <w:sz w:val="24"/>
        </w:rPr>
        <w:t>3.  Assess fire occurrence, risk, hazards, and values in selected geographic landscapes, and then target the wildland fire prevention program of education, engineering, and enforcement for areas identified by the assessment.  Aim these programs at a specific wildland fire cause and target audience, and implement activities for a finite period of time.  Prioritize the fires which present the greatest potential for value loss.</w:t>
      </w:r>
    </w:p>
    <w:p w:rsidR="0023283E" w:rsidRPr="00C022D0" w:rsidRDefault="0023283E" w:rsidP="00ED090A">
      <w:pPr>
        <w:tabs>
          <w:tab w:val="left" w:pos="540"/>
        </w:tabs>
        <w:jc w:val="both"/>
        <w:rPr>
          <w:sz w:val="24"/>
        </w:rPr>
      </w:pPr>
      <w:r w:rsidRPr="00C022D0">
        <w:rPr>
          <w:sz w:val="24"/>
          <w:u w:val="single"/>
        </w:rPr>
        <w:t>12</w:t>
      </w:r>
      <w:r w:rsidRPr="00C022D0">
        <w:rPr>
          <w:sz w:val="24"/>
        </w:rPr>
        <w:t xml:space="preserve"> - </w:t>
      </w:r>
      <w:r w:rsidRPr="00C022D0">
        <w:rPr>
          <w:sz w:val="24"/>
          <w:u w:val="single"/>
        </w:rPr>
        <w:t>DEVELOPMENT</w:t>
      </w:r>
      <w:r w:rsidRPr="00C022D0">
        <w:rPr>
          <w:sz w:val="24"/>
        </w:rPr>
        <w:t xml:space="preserve">. </w:t>
      </w:r>
    </w:p>
    <w:p w:rsidR="0023283E" w:rsidRPr="00C022D0" w:rsidRDefault="0023283E" w:rsidP="00ED090A">
      <w:pPr>
        <w:tabs>
          <w:tab w:val="left" w:pos="540"/>
        </w:tabs>
        <w:jc w:val="both"/>
        <w:rPr>
          <w:sz w:val="24"/>
        </w:rPr>
      </w:pPr>
    </w:p>
    <w:p w:rsidR="0023283E" w:rsidRPr="00C022D0" w:rsidRDefault="0023283E" w:rsidP="00ED090A">
      <w:pPr>
        <w:pStyle w:val="NumberedList-1"/>
        <w:widowControl/>
        <w:jc w:val="both"/>
        <w:rPr>
          <w:sz w:val="24"/>
        </w:rPr>
      </w:pPr>
      <w:r w:rsidRPr="00C022D0">
        <w:rPr>
          <w:sz w:val="24"/>
        </w:rPr>
        <w:t>1.  Use the fire assessment process and objectives in fire and land management plans to develop fire prevention action plans for specific geographic areas.  Assessments should include an evaluation of the risk, hazard, and value for the landscape being assessed; these terms are defined in section 10.5.</w:t>
      </w:r>
    </w:p>
    <w:p w:rsidR="0023283E" w:rsidRPr="00C022D0" w:rsidRDefault="0023283E" w:rsidP="00ED090A">
      <w:pPr>
        <w:jc w:val="both"/>
        <w:rPr>
          <w:sz w:val="24"/>
        </w:rPr>
      </w:pPr>
      <w:r w:rsidRPr="00C022D0">
        <w:rPr>
          <w:sz w:val="24"/>
        </w:rPr>
        <w:t xml:space="preserve">Assessments are the basis for determining the level of need in individual landscapes for the inclusion or exclusion of fire as a management tool. </w:t>
      </w:r>
    </w:p>
    <w:p w:rsidR="0023283E" w:rsidRPr="00C022D0" w:rsidRDefault="0023283E" w:rsidP="00ED090A">
      <w:pPr>
        <w:jc w:val="both"/>
        <w:rPr>
          <w:sz w:val="24"/>
        </w:rPr>
      </w:pPr>
    </w:p>
    <w:p w:rsidR="0023283E" w:rsidRPr="00C022D0" w:rsidRDefault="0023283E" w:rsidP="00ED090A">
      <w:pPr>
        <w:pStyle w:val="NumberedList-1"/>
        <w:widowControl/>
        <w:jc w:val="both"/>
        <w:rPr>
          <w:sz w:val="24"/>
        </w:rPr>
      </w:pPr>
      <w:r w:rsidRPr="00C022D0">
        <w:rPr>
          <w:sz w:val="24"/>
        </w:rPr>
        <w:t>2.  Design the wildland fire prevention programs at two levels of activity.</w:t>
      </w:r>
    </w:p>
    <w:p w:rsidR="0023283E" w:rsidRPr="00C022D0" w:rsidRDefault="0023283E" w:rsidP="00ED090A">
      <w:pPr>
        <w:pStyle w:val="NumberedList-a"/>
        <w:widowControl/>
        <w:jc w:val="both"/>
        <w:rPr>
          <w:sz w:val="24"/>
        </w:rPr>
      </w:pPr>
      <w:r w:rsidRPr="00C022D0">
        <w:rPr>
          <w:sz w:val="24"/>
        </w:rPr>
        <w:t>a.  The first level of activity is usually long-term and on-going, with messages about individual responsibility in the prevention of wildland fires.  This level should provide contacts, materials, and educational programs to individuals; schools; civic and youth organizations; and other established community groups.  This level would often provide fire prevention information at parades, fairs, and other public venues and events.</w:t>
      </w:r>
    </w:p>
    <w:p w:rsidR="0023283E" w:rsidRPr="00C022D0" w:rsidRDefault="0023283E" w:rsidP="00ED090A">
      <w:pPr>
        <w:pStyle w:val="NumberedList-a"/>
        <w:widowControl/>
        <w:jc w:val="both"/>
        <w:rPr>
          <w:sz w:val="24"/>
        </w:rPr>
      </w:pPr>
      <w:r w:rsidRPr="00C022D0">
        <w:rPr>
          <w:sz w:val="24"/>
        </w:rPr>
        <w:lastRenderedPageBreak/>
        <w:t>b.  The second level of activity is usually short-term, with messages targeting specific fire causes and addressing a specific audience in a specific geographic location.  The second level would be implemented prior to and during wildfire incidents.</w:t>
      </w:r>
    </w:p>
    <w:p w:rsidR="0023283E" w:rsidRPr="00C022D0" w:rsidRDefault="0023283E" w:rsidP="00ED090A">
      <w:pPr>
        <w:pStyle w:val="NumberedList-1"/>
        <w:widowControl/>
        <w:jc w:val="both"/>
        <w:rPr>
          <w:sz w:val="24"/>
        </w:rPr>
      </w:pPr>
      <w:r w:rsidRPr="00C022D0">
        <w:rPr>
          <w:sz w:val="24"/>
        </w:rPr>
        <w:t>3.  Identify the most efficient staffing levels for the actions in the plan based on a workload analysis.  In the National Fire Management Assessment System (NFMAS), this workload analysis, which has been based on the fire assessment is incorporated into a mathematical formula along with other values to determine the most efficient funding level for a unit's fire management program (FSH 5109.19).</w:t>
      </w:r>
    </w:p>
    <w:p w:rsidR="0023283E" w:rsidRPr="00C022D0" w:rsidRDefault="0023283E" w:rsidP="00ED090A">
      <w:pPr>
        <w:tabs>
          <w:tab w:val="left" w:pos="540"/>
        </w:tabs>
        <w:jc w:val="both"/>
        <w:rPr>
          <w:sz w:val="24"/>
        </w:rPr>
      </w:pPr>
      <w:r w:rsidRPr="00C022D0">
        <w:rPr>
          <w:sz w:val="24"/>
          <w:u w:val="single"/>
        </w:rPr>
        <w:t>13</w:t>
      </w:r>
      <w:r w:rsidRPr="00C022D0">
        <w:rPr>
          <w:sz w:val="24"/>
        </w:rPr>
        <w:t xml:space="preserve"> - </w:t>
      </w:r>
      <w:r w:rsidRPr="00C022D0">
        <w:rPr>
          <w:sz w:val="24"/>
          <w:u w:val="single"/>
        </w:rPr>
        <w:t>WILDLAND FIRE PREVENTION ACTION PLAN OUTLINE</w:t>
      </w:r>
      <w:r w:rsidRPr="00C022D0">
        <w:rPr>
          <w:sz w:val="24"/>
        </w:rPr>
        <w:t>.  The following format is a guide for developing or updating unit wildland fire prevention plans:</w:t>
      </w:r>
    </w:p>
    <w:p w:rsidR="0023283E" w:rsidRPr="00C022D0" w:rsidRDefault="0023283E" w:rsidP="00ED090A">
      <w:pPr>
        <w:tabs>
          <w:tab w:val="left" w:pos="540"/>
        </w:tabs>
        <w:jc w:val="both"/>
        <w:rPr>
          <w:sz w:val="24"/>
        </w:rPr>
      </w:pPr>
    </w:p>
    <w:p w:rsidR="0023283E" w:rsidRPr="00C022D0" w:rsidRDefault="0023283E" w:rsidP="00ED090A">
      <w:pPr>
        <w:pStyle w:val="NumberedList-1"/>
        <w:widowControl/>
        <w:jc w:val="both"/>
        <w:rPr>
          <w:sz w:val="24"/>
        </w:rPr>
      </w:pPr>
      <w:r w:rsidRPr="00C022D0">
        <w:rPr>
          <w:sz w:val="24"/>
        </w:rPr>
        <w:t>1.  Identification.</w:t>
      </w:r>
    </w:p>
    <w:p w:rsidR="0023283E" w:rsidRPr="00C022D0" w:rsidRDefault="0023283E" w:rsidP="00ED090A">
      <w:pPr>
        <w:pStyle w:val="NumberedList-a"/>
        <w:widowControl/>
        <w:jc w:val="both"/>
        <w:rPr>
          <w:sz w:val="24"/>
        </w:rPr>
      </w:pPr>
      <w:r w:rsidRPr="00C022D0">
        <w:rPr>
          <w:sz w:val="24"/>
        </w:rPr>
        <w:t>a.  Unit identification.</w:t>
      </w:r>
    </w:p>
    <w:p w:rsidR="0023283E" w:rsidRPr="00C022D0" w:rsidRDefault="0023283E" w:rsidP="00ED090A">
      <w:pPr>
        <w:pStyle w:val="NumberedList-a"/>
        <w:widowControl/>
        <w:jc w:val="both"/>
        <w:rPr>
          <w:sz w:val="24"/>
        </w:rPr>
      </w:pPr>
      <w:r w:rsidRPr="00C022D0">
        <w:rPr>
          <w:sz w:val="24"/>
        </w:rPr>
        <w:t>b.  Dates the plan covers.</w:t>
      </w:r>
    </w:p>
    <w:p w:rsidR="0023283E" w:rsidRPr="00C022D0" w:rsidRDefault="0023283E" w:rsidP="00ED090A">
      <w:pPr>
        <w:pStyle w:val="NumberedList-a"/>
        <w:widowControl/>
        <w:jc w:val="both"/>
        <w:rPr>
          <w:sz w:val="24"/>
        </w:rPr>
      </w:pPr>
      <w:r w:rsidRPr="00C022D0">
        <w:rPr>
          <w:sz w:val="24"/>
        </w:rPr>
        <w:t>c.  Signature blocks for preparation, review, and approval.</w:t>
      </w:r>
    </w:p>
    <w:p w:rsidR="0023283E" w:rsidRPr="00C022D0" w:rsidRDefault="0023283E" w:rsidP="00ED090A">
      <w:pPr>
        <w:pStyle w:val="NumberedList-1"/>
        <w:widowControl/>
        <w:jc w:val="both"/>
        <w:rPr>
          <w:sz w:val="24"/>
        </w:rPr>
      </w:pPr>
      <w:r w:rsidRPr="00C022D0">
        <w:rPr>
          <w:sz w:val="24"/>
        </w:rPr>
        <w:t>2.  Assessments.</w:t>
      </w:r>
    </w:p>
    <w:p w:rsidR="0023283E" w:rsidRPr="00C022D0" w:rsidRDefault="0023283E" w:rsidP="00ED090A">
      <w:pPr>
        <w:pStyle w:val="NumberedList-a"/>
        <w:widowControl/>
        <w:jc w:val="both"/>
        <w:rPr>
          <w:sz w:val="24"/>
        </w:rPr>
      </w:pPr>
      <w:r w:rsidRPr="00C022D0">
        <w:rPr>
          <w:sz w:val="24"/>
        </w:rPr>
        <w:t>a.  Assessment of the current fire situation, i</w:t>
      </w:r>
      <w:r w:rsidR="004D0B2B" w:rsidRPr="00C022D0">
        <w:rPr>
          <w:sz w:val="24"/>
        </w:rPr>
        <w:t>ncluding maps and documentation.</w:t>
      </w:r>
    </w:p>
    <w:p w:rsidR="0023283E" w:rsidRPr="00C022D0" w:rsidRDefault="0023283E" w:rsidP="00ED090A">
      <w:pPr>
        <w:pStyle w:val="NumberedList-a"/>
        <w:widowControl/>
        <w:jc w:val="both"/>
        <w:rPr>
          <w:sz w:val="24"/>
        </w:rPr>
      </w:pPr>
      <w:r w:rsidRPr="00C022D0">
        <w:rPr>
          <w:sz w:val="24"/>
        </w:rPr>
        <w:t xml:space="preserve">b.  Determination of the unit's fire prevention and fire communications needs, based on an analysis of geographic areas with ratings for risk, hazard, and value. </w:t>
      </w:r>
    </w:p>
    <w:p w:rsidR="0023283E" w:rsidRPr="00C022D0" w:rsidRDefault="0023283E" w:rsidP="00ED090A">
      <w:pPr>
        <w:pStyle w:val="NumberedList-a"/>
        <w:widowControl/>
        <w:jc w:val="both"/>
        <w:rPr>
          <w:sz w:val="24"/>
        </w:rPr>
      </w:pPr>
      <w:r w:rsidRPr="00C022D0">
        <w:rPr>
          <w:sz w:val="24"/>
        </w:rPr>
        <w:t>c.  Needs identified in the unit's fire management plans and the land and resource management plan.</w:t>
      </w:r>
    </w:p>
    <w:p w:rsidR="00C3179D" w:rsidRPr="00C022D0" w:rsidRDefault="00C3179D" w:rsidP="00ED090A">
      <w:pPr>
        <w:pStyle w:val="NumberedList-1"/>
        <w:widowControl/>
        <w:jc w:val="both"/>
        <w:rPr>
          <w:sz w:val="24"/>
        </w:rPr>
      </w:pPr>
    </w:p>
    <w:p w:rsidR="0023283E" w:rsidRPr="00C022D0" w:rsidRDefault="0023283E" w:rsidP="00ED090A">
      <w:pPr>
        <w:pStyle w:val="NumberedList-1"/>
        <w:widowControl/>
        <w:jc w:val="both"/>
        <w:rPr>
          <w:sz w:val="24"/>
        </w:rPr>
      </w:pPr>
      <w:r w:rsidRPr="00C022D0">
        <w:rPr>
          <w:sz w:val="24"/>
        </w:rPr>
        <w:t>3.  Identification of the unit's fire prevention needs linked to the assessment,  the fire management plan, and the land and resource management plan.</w:t>
      </w:r>
    </w:p>
    <w:p w:rsidR="0023283E" w:rsidRPr="00C022D0" w:rsidRDefault="0023283E" w:rsidP="00ED090A">
      <w:pPr>
        <w:pStyle w:val="NumberedList-1"/>
        <w:widowControl/>
        <w:jc w:val="both"/>
        <w:rPr>
          <w:sz w:val="24"/>
        </w:rPr>
      </w:pPr>
      <w:r w:rsidRPr="00C022D0">
        <w:rPr>
          <w:sz w:val="24"/>
        </w:rPr>
        <w:t>4.  Identification of opportunities available for addressing the needs.</w:t>
      </w:r>
    </w:p>
    <w:p w:rsidR="0023283E" w:rsidRPr="00C022D0" w:rsidRDefault="0023283E" w:rsidP="00ED090A">
      <w:pPr>
        <w:pStyle w:val="NumberedList-1"/>
        <w:widowControl/>
        <w:jc w:val="both"/>
        <w:rPr>
          <w:sz w:val="24"/>
        </w:rPr>
      </w:pPr>
      <w:r w:rsidRPr="00C022D0">
        <w:rPr>
          <w:sz w:val="24"/>
        </w:rPr>
        <w:t>5.  Identification of realistic, measurable fire prevention program objectives.</w:t>
      </w:r>
    </w:p>
    <w:p w:rsidR="0023283E" w:rsidRPr="00C022D0" w:rsidRDefault="0023283E" w:rsidP="00ED090A">
      <w:pPr>
        <w:pStyle w:val="NumberedList-1"/>
        <w:widowControl/>
        <w:jc w:val="both"/>
        <w:rPr>
          <w:sz w:val="24"/>
        </w:rPr>
      </w:pPr>
      <w:r w:rsidRPr="00C022D0">
        <w:rPr>
          <w:sz w:val="24"/>
        </w:rPr>
        <w:t>6.  Prevention activities.  (Level one and level two activities are further described in sec. 12).</w:t>
      </w:r>
    </w:p>
    <w:p w:rsidR="0023283E" w:rsidRPr="00C022D0" w:rsidRDefault="0023283E" w:rsidP="00ED090A">
      <w:pPr>
        <w:pStyle w:val="NumberedList-a"/>
        <w:widowControl/>
        <w:jc w:val="both"/>
        <w:rPr>
          <w:sz w:val="24"/>
        </w:rPr>
      </w:pPr>
      <w:r w:rsidRPr="00C022D0">
        <w:rPr>
          <w:sz w:val="24"/>
        </w:rPr>
        <w:t>a.  Level One.  Those actions, or activities that serve to reinforce the fire prevention message to the general public; for example, parades, fairs, school programs, civic groups, cooperator inspection, and media releases of a general nature.</w:t>
      </w:r>
    </w:p>
    <w:p w:rsidR="0023283E" w:rsidRPr="00C022D0" w:rsidRDefault="0023283E" w:rsidP="00ED090A">
      <w:pPr>
        <w:pStyle w:val="NumberedList-a"/>
        <w:widowControl/>
        <w:jc w:val="both"/>
        <w:rPr>
          <w:sz w:val="24"/>
        </w:rPr>
      </w:pPr>
      <w:r w:rsidRPr="00C022D0">
        <w:rPr>
          <w:sz w:val="24"/>
        </w:rPr>
        <w:lastRenderedPageBreak/>
        <w:t>b.  Level Two.  Those actions or activities aimed at a concentration of fires (based on the assessment categorization), from the same specific fire cause, aimed at a specific target audience, and planned for a finite time line.</w:t>
      </w:r>
    </w:p>
    <w:p w:rsidR="0023283E" w:rsidRPr="00C022D0" w:rsidRDefault="0023283E" w:rsidP="00ED090A">
      <w:pPr>
        <w:pStyle w:val="NumberedList-1"/>
        <w:widowControl/>
        <w:jc w:val="both"/>
        <w:rPr>
          <w:sz w:val="24"/>
        </w:rPr>
      </w:pPr>
      <w:r w:rsidRPr="00C022D0">
        <w:rPr>
          <w:sz w:val="24"/>
        </w:rPr>
        <w:t>7.  Implementation.  Delineation of which staff positions are responsible for completing level-one and -two activities, description of actions, and timing for accomplishment.</w:t>
      </w:r>
    </w:p>
    <w:p w:rsidR="0023283E" w:rsidRPr="00C022D0" w:rsidRDefault="0023283E" w:rsidP="00ED090A">
      <w:pPr>
        <w:pStyle w:val="NumberedList-1"/>
        <w:widowControl/>
        <w:jc w:val="both"/>
        <w:rPr>
          <w:sz w:val="24"/>
        </w:rPr>
      </w:pPr>
      <w:r w:rsidRPr="00C022D0">
        <w:rPr>
          <w:sz w:val="24"/>
        </w:rPr>
        <w:t>8.  Prevention budget.</w:t>
      </w:r>
    </w:p>
    <w:p w:rsidR="0023283E" w:rsidRPr="00C022D0" w:rsidRDefault="0023283E" w:rsidP="00ED090A">
      <w:pPr>
        <w:pStyle w:val="NumberedList-1"/>
        <w:widowControl/>
        <w:jc w:val="both"/>
        <w:rPr>
          <w:sz w:val="24"/>
        </w:rPr>
      </w:pPr>
      <w:r w:rsidRPr="00C022D0">
        <w:rPr>
          <w:sz w:val="24"/>
        </w:rPr>
        <w:t>9.  Evaluation criteria and procedures.</w:t>
      </w:r>
    </w:p>
    <w:p w:rsidR="00581048" w:rsidRPr="00C022D0" w:rsidRDefault="0023283E" w:rsidP="00ED090A">
      <w:pPr>
        <w:pStyle w:val="NumberedList-a"/>
        <w:widowControl/>
        <w:jc w:val="both"/>
        <w:rPr>
          <w:sz w:val="24"/>
        </w:rPr>
      </w:pPr>
      <w:r w:rsidRPr="00C022D0">
        <w:rPr>
          <w:sz w:val="24"/>
        </w:rPr>
        <w:t>a.  When actions are to be accomplished.</w:t>
      </w:r>
    </w:p>
    <w:p w:rsidR="0023283E" w:rsidRPr="00C022D0" w:rsidRDefault="0023283E" w:rsidP="00ED090A">
      <w:pPr>
        <w:pStyle w:val="NumberedList-a"/>
        <w:widowControl/>
        <w:jc w:val="both"/>
        <w:rPr>
          <w:sz w:val="24"/>
        </w:rPr>
      </w:pPr>
      <w:r w:rsidRPr="00C022D0">
        <w:rPr>
          <w:sz w:val="24"/>
        </w:rPr>
        <w:t>b.  What determines success or failure and to what extent.</w:t>
      </w:r>
    </w:p>
    <w:p w:rsidR="0023283E" w:rsidRPr="00C022D0" w:rsidRDefault="0023283E" w:rsidP="00ED090A">
      <w:pPr>
        <w:pStyle w:val="NumberedList-a"/>
        <w:widowControl/>
        <w:jc w:val="both"/>
        <w:rPr>
          <w:sz w:val="24"/>
        </w:rPr>
      </w:pPr>
      <w:r w:rsidRPr="00C022D0">
        <w:rPr>
          <w:sz w:val="24"/>
        </w:rPr>
        <w:t>c.  When to initiate modifications or adjustments.</w:t>
      </w:r>
    </w:p>
    <w:p w:rsidR="0023283E" w:rsidRPr="00C022D0" w:rsidRDefault="0023283E" w:rsidP="00ED090A">
      <w:pPr>
        <w:pStyle w:val="NumberedList-1"/>
        <w:widowControl/>
        <w:jc w:val="both"/>
        <w:rPr>
          <w:sz w:val="24"/>
        </w:rPr>
      </w:pPr>
      <w:r w:rsidRPr="00C022D0">
        <w:rPr>
          <w:sz w:val="24"/>
        </w:rPr>
        <w:t>10.  Listing of related and contingency plans that are affected by or must be coordinated with wildfire prevention plans.</w:t>
      </w:r>
    </w:p>
    <w:p w:rsidR="0023283E" w:rsidRPr="00C022D0" w:rsidRDefault="0023283E" w:rsidP="00ED090A">
      <w:pPr>
        <w:pStyle w:val="NumberedList-a"/>
        <w:widowControl/>
        <w:jc w:val="both"/>
        <w:rPr>
          <w:sz w:val="24"/>
        </w:rPr>
      </w:pPr>
      <w:r w:rsidRPr="00C022D0">
        <w:rPr>
          <w:sz w:val="24"/>
        </w:rPr>
        <w:t>a.  Restriction and closure plans.</w:t>
      </w:r>
    </w:p>
    <w:p w:rsidR="0023283E" w:rsidRPr="00C022D0" w:rsidRDefault="0023283E" w:rsidP="00ED090A">
      <w:pPr>
        <w:pStyle w:val="NumberedList-a"/>
        <w:widowControl/>
        <w:jc w:val="both"/>
        <w:rPr>
          <w:sz w:val="24"/>
        </w:rPr>
      </w:pPr>
      <w:r w:rsidRPr="00C022D0">
        <w:rPr>
          <w:sz w:val="24"/>
        </w:rPr>
        <w:t>b.  Sign plans.</w:t>
      </w:r>
    </w:p>
    <w:p w:rsidR="0023283E" w:rsidRPr="00C022D0" w:rsidRDefault="0023283E" w:rsidP="00ED090A">
      <w:pPr>
        <w:pStyle w:val="NumberedList-a"/>
        <w:widowControl/>
        <w:jc w:val="both"/>
        <w:rPr>
          <w:sz w:val="24"/>
        </w:rPr>
      </w:pPr>
      <w:r w:rsidRPr="00C022D0">
        <w:rPr>
          <w:sz w:val="24"/>
        </w:rPr>
        <w:t>c.  Fire prevention materials required.</w:t>
      </w:r>
    </w:p>
    <w:p w:rsidR="0023283E" w:rsidRPr="00C022D0" w:rsidRDefault="0023283E" w:rsidP="00ED090A">
      <w:pPr>
        <w:pStyle w:val="NumberedList-a"/>
        <w:widowControl/>
        <w:jc w:val="both"/>
        <w:rPr>
          <w:sz w:val="24"/>
        </w:rPr>
      </w:pPr>
      <w:r w:rsidRPr="00C022D0">
        <w:rPr>
          <w:sz w:val="24"/>
        </w:rPr>
        <w:t>d.  Contingency fire prevention actions planned for extreme fire conditions.</w:t>
      </w:r>
    </w:p>
    <w:p w:rsidR="0023283E" w:rsidRPr="00C022D0" w:rsidRDefault="0023283E" w:rsidP="00ED090A">
      <w:pPr>
        <w:pStyle w:val="NumberedList-a"/>
        <w:widowControl/>
        <w:jc w:val="both"/>
        <w:rPr>
          <w:sz w:val="24"/>
        </w:rPr>
      </w:pPr>
      <w:r w:rsidRPr="00C022D0">
        <w:rPr>
          <w:sz w:val="24"/>
        </w:rPr>
        <w:t>e.  Disaster or crisis communications plans.</w:t>
      </w:r>
    </w:p>
    <w:p w:rsidR="0023283E" w:rsidRPr="00C022D0" w:rsidRDefault="0023283E" w:rsidP="00ED090A">
      <w:pPr>
        <w:pStyle w:val="NumberedList-a"/>
        <w:widowControl/>
        <w:jc w:val="both"/>
        <w:rPr>
          <w:sz w:val="24"/>
        </w:rPr>
      </w:pPr>
      <w:r w:rsidRPr="00C022D0">
        <w:rPr>
          <w:sz w:val="24"/>
        </w:rPr>
        <w:t>f.  Evacuation plans of urban interface areas.</w:t>
      </w:r>
    </w:p>
    <w:p w:rsidR="0023283E" w:rsidRPr="00C022D0" w:rsidRDefault="0023283E" w:rsidP="00ED090A">
      <w:pPr>
        <w:pStyle w:val="NumberedList-a"/>
        <w:widowControl/>
        <w:jc w:val="both"/>
        <w:rPr>
          <w:sz w:val="24"/>
        </w:rPr>
      </w:pPr>
      <w:r w:rsidRPr="00C022D0">
        <w:rPr>
          <w:sz w:val="24"/>
        </w:rPr>
        <w:t>g.  Hazard inspection plans.</w:t>
      </w:r>
    </w:p>
    <w:p w:rsidR="0023283E" w:rsidRPr="00C022D0" w:rsidRDefault="0023283E" w:rsidP="00ED090A">
      <w:pPr>
        <w:pStyle w:val="NumberedList-a"/>
        <w:widowControl/>
        <w:jc w:val="both"/>
        <w:rPr>
          <w:sz w:val="24"/>
        </w:rPr>
      </w:pPr>
      <w:r w:rsidRPr="00C022D0">
        <w:rPr>
          <w:sz w:val="24"/>
        </w:rPr>
        <w:t>h.  Fuel treatment and land management plans.</w:t>
      </w:r>
    </w:p>
    <w:p w:rsidR="0023283E" w:rsidRPr="00C022D0" w:rsidRDefault="0023283E" w:rsidP="00ED090A">
      <w:pPr>
        <w:jc w:val="both"/>
        <w:rPr>
          <w:sz w:val="24"/>
        </w:rPr>
      </w:pPr>
    </w:p>
    <w:p w:rsidR="00D40A4A" w:rsidRPr="00C022D0" w:rsidRDefault="00D40A4A" w:rsidP="00ED090A">
      <w:pPr>
        <w:jc w:val="both"/>
        <w:rPr>
          <w:sz w:val="24"/>
        </w:rPr>
      </w:pPr>
    </w:p>
    <w:sectPr w:rsidR="00D40A4A" w:rsidRPr="00C022D0" w:rsidSect="00955703">
      <w:type w:val="continuous"/>
      <w:pgSz w:w="12240" w:h="15840"/>
      <w:pgMar w:top="1008" w:right="900"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63" w:rsidRDefault="00F83A63">
      <w:r>
        <w:separator/>
      </w:r>
    </w:p>
  </w:endnote>
  <w:endnote w:type="continuationSeparator" w:id="0">
    <w:p w:rsidR="00F83A63" w:rsidRDefault="00F8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Century Schoolbook">
    <w:altName w:val="Century Schoolbook"/>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409"/>
      <w:gridCol w:w="1045"/>
    </w:tblGrid>
    <w:tr w:rsidR="00F83A63" w:rsidTr="00CE4384">
      <w:tc>
        <w:tcPr>
          <w:tcW w:w="4500" w:type="pct"/>
          <w:tcBorders>
            <w:top w:val="single" w:sz="4" w:space="0" w:color="000000" w:themeColor="text1"/>
          </w:tcBorders>
        </w:tcPr>
        <w:p w:rsidR="00F83A63" w:rsidRDefault="00FF1604" w:rsidP="00154104">
          <w:pPr>
            <w:pStyle w:val="Footer"/>
            <w:jc w:val="right"/>
          </w:pPr>
          <w:sdt>
            <w:sdtPr>
              <w:alias w:val="Company"/>
              <w:id w:val="-1876992246"/>
              <w:dataBinding w:prefixMappings="xmlns:ns0='http://schemas.openxmlformats.org/officeDocument/2006/extended-properties'" w:xpath="/ns0:Properties[1]/ns0:Company[1]" w:storeItemID="{6668398D-A668-4E3E-A5EB-62B293D839F1}"/>
              <w:text/>
            </w:sdtPr>
            <w:sdtEndPr/>
            <w:sdtContent>
              <w:r w:rsidR="00F83A63">
                <w:t>USDA Forest Service</w:t>
              </w:r>
            </w:sdtContent>
          </w:sdt>
          <w:r w:rsidR="00F83A63">
            <w:t xml:space="preserve"> | 2014 ENF Fire Prevention Plan</w:t>
          </w:r>
        </w:p>
      </w:tc>
      <w:tc>
        <w:tcPr>
          <w:tcW w:w="500" w:type="pct"/>
          <w:tcBorders>
            <w:top w:val="single" w:sz="4" w:space="0" w:color="auto"/>
          </w:tcBorders>
          <w:shd w:val="clear" w:color="auto" w:fill="808080" w:themeFill="background1" w:themeFillShade="80"/>
        </w:tcPr>
        <w:p w:rsidR="00F83A63" w:rsidRPr="00CE4384" w:rsidRDefault="00F83A63">
          <w:pPr>
            <w:pStyle w:val="Header"/>
            <w:rPr>
              <w:color w:val="FFFFFF" w:themeColor="background1"/>
            </w:rPr>
          </w:pPr>
          <w:r w:rsidRPr="00CE4384">
            <w:rPr>
              <w:color w:val="FFFFFF" w:themeColor="background1"/>
            </w:rPr>
            <w:fldChar w:fldCharType="begin"/>
          </w:r>
          <w:r w:rsidRPr="00CE4384">
            <w:rPr>
              <w:color w:val="FFFFFF" w:themeColor="background1"/>
            </w:rPr>
            <w:instrText xml:space="preserve"> PAGE   \* MERGEFORMAT </w:instrText>
          </w:r>
          <w:r w:rsidRPr="00CE4384">
            <w:rPr>
              <w:color w:val="FFFFFF" w:themeColor="background1"/>
            </w:rPr>
            <w:fldChar w:fldCharType="separate"/>
          </w:r>
          <w:r w:rsidR="00FF1604">
            <w:rPr>
              <w:noProof/>
              <w:color w:val="FFFFFF" w:themeColor="background1"/>
            </w:rPr>
            <w:t>2</w:t>
          </w:r>
          <w:r w:rsidRPr="00CE4384">
            <w:rPr>
              <w:noProof/>
              <w:color w:val="FFFFFF" w:themeColor="background1"/>
            </w:rPr>
            <w:fldChar w:fldCharType="end"/>
          </w:r>
        </w:p>
      </w:tc>
    </w:tr>
  </w:tbl>
  <w:p w:rsidR="00F83A63" w:rsidRPr="009B6C51" w:rsidRDefault="00F83A63" w:rsidP="006D2F9B">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63" w:rsidRDefault="00F83A63">
      <w:r>
        <w:separator/>
      </w:r>
    </w:p>
  </w:footnote>
  <w:footnote w:type="continuationSeparator" w:id="0">
    <w:p w:rsidR="00F83A63" w:rsidRDefault="00F83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63" w:rsidRDefault="00F83A63">
    <w:pPr>
      <w:pStyle w:val="axNormal"/>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63" w:rsidRDefault="00F83A63">
    <w:pPr>
      <w:pStyle w:val="axNormal"/>
      <w:widowControl/>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CAE"/>
    <w:multiLevelType w:val="hybridMultilevel"/>
    <w:tmpl w:val="F9666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91BC7"/>
    <w:multiLevelType w:val="hybridMultilevel"/>
    <w:tmpl w:val="A21A3BD0"/>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B0545"/>
    <w:multiLevelType w:val="hybridMultilevel"/>
    <w:tmpl w:val="AD22A48A"/>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E4C7F"/>
    <w:multiLevelType w:val="hybridMultilevel"/>
    <w:tmpl w:val="D39A5ADE"/>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A7DA7"/>
    <w:multiLevelType w:val="hybridMultilevel"/>
    <w:tmpl w:val="7CA65DFE"/>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56C8C"/>
    <w:multiLevelType w:val="hybridMultilevel"/>
    <w:tmpl w:val="EDBE595A"/>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F3294"/>
    <w:multiLevelType w:val="hybridMultilevel"/>
    <w:tmpl w:val="3148F8C2"/>
    <w:lvl w:ilvl="0" w:tplc="A3FA1F5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36DD6"/>
    <w:multiLevelType w:val="hybridMultilevel"/>
    <w:tmpl w:val="D78C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509DE"/>
    <w:multiLevelType w:val="hybridMultilevel"/>
    <w:tmpl w:val="0A10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82997"/>
    <w:multiLevelType w:val="hybridMultilevel"/>
    <w:tmpl w:val="8A4C1B5E"/>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40301"/>
    <w:multiLevelType w:val="hybridMultilevel"/>
    <w:tmpl w:val="D99A79CC"/>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822B9"/>
    <w:multiLevelType w:val="hybridMultilevel"/>
    <w:tmpl w:val="ADE25080"/>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63A19"/>
    <w:multiLevelType w:val="hybridMultilevel"/>
    <w:tmpl w:val="2ACE9266"/>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34617"/>
    <w:multiLevelType w:val="hybridMultilevel"/>
    <w:tmpl w:val="43347EE4"/>
    <w:lvl w:ilvl="0" w:tplc="A3FA1F5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335FF"/>
    <w:multiLevelType w:val="hybridMultilevel"/>
    <w:tmpl w:val="628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D18EC"/>
    <w:multiLevelType w:val="hybridMultilevel"/>
    <w:tmpl w:val="7564EFD8"/>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53982"/>
    <w:multiLevelType w:val="hybridMultilevel"/>
    <w:tmpl w:val="FE661F50"/>
    <w:lvl w:ilvl="0" w:tplc="A3FA1F5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84BFA"/>
    <w:multiLevelType w:val="hybridMultilevel"/>
    <w:tmpl w:val="E5267FD6"/>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A1F91"/>
    <w:multiLevelType w:val="hybridMultilevel"/>
    <w:tmpl w:val="89DA0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EC5A61"/>
    <w:multiLevelType w:val="hybridMultilevel"/>
    <w:tmpl w:val="1D4A1302"/>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061406"/>
    <w:multiLevelType w:val="hybridMultilevel"/>
    <w:tmpl w:val="C79C5A60"/>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C1003"/>
    <w:multiLevelType w:val="hybridMultilevel"/>
    <w:tmpl w:val="D99E28EC"/>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45B92"/>
    <w:multiLevelType w:val="hybridMultilevel"/>
    <w:tmpl w:val="A224F138"/>
    <w:lvl w:ilvl="0" w:tplc="B9D4B1EE">
      <w:start w:val="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BA07EF"/>
    <w:multiLevelType w:val="hybridMultilevel"/>
    <w:tmpl w:val="1AA48B3C"/>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7A591E"/>
    <w:multiLevelType w:val="hybridMultilevel"/>
    <w:tmpl w:val="27A07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102D8"/>
    <w:multiLevelType w:val="hybridMultilevel"/>
    <w:tmpl w:val="699610E0"/>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2612C7"/>
    <w:multiLevelType w:val="hybridMultilevel"/>
    <w:tmpl w:val="1DEE8108"/>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472DE"/>
    <w:multiLevelType w:val="hybridMultilevel"/>
    <w:tmpl w:val="EFAC4934"/>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A4DBE"/>
    <w:multiLevelType w:val="hybridMultilevel"/>
    <w:tmpl w:val="33E2B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472581"/>
    <w:multiLevelType w:val="hybridMultilevel"/>
    <w:tmpl w:val="D86885A4"/>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C4168D"/>
    <w:multiLevelType w:val="hybridMultilevel"/>
    <w:tmpl w:val="C1CAFCBE"/>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CD3048"/>
    <w:multiLevelType w:val="hybridMultilevel"/>
    <w:tmpl w:val="E926138E"/>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A7409"/>
    <w:multiLevelType w:val="hybridMultilevel"/>
    <w:tmpl w:val="9E825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1B11A0"/>
    <w:multiLevelType w:val="hybridMultilevel"/>
    <w:tmpl w:val="9A704940"/>
    <w:lvl w:ilvl="0" w:tplc="A3FA1F5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C77CAA"/>
    <w:multiLevelType w:val="hybridMultilevel"/>
    <w:tmpl w:val="A68CC5FA"/>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7A1BF3"/>
    <w:multiLevelType w:val="hybridMultilevel"/>
    <w:tmpl w:val="F5E87D24"/>
    <w:lvl w:ilvl="0" w:tplc="A3FA1F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FF166D"/>
    <w:multiLevelType w:val="hybridMultilevel"/>
    <w:tmpl w:val="0018EB70"/>
    <w:lvl w:ilvl="0" w:tplc="A3FA1F5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20496D"/>
    <w:multiLevelType w:val="hybridMultilevel"/>
    <w:tmpl w:val="7B1A722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7"/>
  </w:num>
  <w:num w:numId="3">
    <w:abstractNumId w:val="8"/>
  </w:num>
  <w:num w:numId="4">
    <w:abstractNumId w:val="0"/>
  </w:num>
  <w:num w:numId="5">
    <w:abstractNumId w:val="28"/>
  </w:num>
  <w:num w:numId="6">
    <w:abstractNumId w:val="2"/>
  </w:num>
  <w:num w:numId="7">
    <w:abstractNumId w:val="9"/>
  </w:num>
  <w:num w:numId="8">
    <w:abstractNumId w:val="25"/>
  </w:num>
  <w:num w:numId="9">
    <w:abstractNumId w:val="16"/>
  </w:num>
  <w:num w:numId="10">
    <w:abstractNumId w:val="21"/>
  </w:num>
  <w:num w:numId="11">
    <w:abstractNumId w:val="17"/>
  </w:num>
  <w:num w:numId="12">
    <w:abstractNumId w:val="35"/>
  </w:num>
  <w:num w:numId="13">
    <w:abstractNumId w:val="30"/>
  </w:num>
  <w:num w:numId="14">
    <w:abstractNumId w:val="22"/>
  </w:num>
  <w:num w:numId="15">
    <w:abstractNumId w:val="27"/>
  </w:num>
  <w:num w:numId="16">
    <w:abstractNumId w:val="10"/>
  </w:num>
  <w:num w:numId="17">
    <w:abstractNumId w:val="5"/>
  </w:num>
  <w:num w:numId="18">
    <w:abstractNumId w:val="3"/>
  </w:num>
  <w:num w:numId="19">
    <w:abstractNumId w:val="19"/>
  </w:num>
  <w:num w:numId="20">
    <w:abstractNumId w:val="13"/>
  </w:num>
  <w:num w:numId="21">
    <w:abstractNumId w:val="1"/>
  </w:num>
  <w:num w:numId="22">
    <w:abstractNumId w:val="23"/>
  </w:num>
  <w:num w:numId="23">
    <w:abstractNumId w:val="36"/>
  </w:num>
  <w:num w:numId="24">
    <w:abstractNumId w:val="20"/>
  </w:num>
  <w:num w:numId="25">
    <w:abstractNumId w:val="4"/>
  </w:num>
  <w:num w:numId="26">
    <w:abstractNumId w:val="6"/>
  </w:num>
  <w:num w:numId="27">
    <w:abstractNumId w:val="15"/>
  </w:num>
  <w:num w:numId="28">
    <w:abstractNumId w:val="12"/>
  </w:num>
  <w:num w:numId="29">
    <w:abstractNumId w:val="33"/>
  </w:num>
  <w:num w:numId="30">
    <w:abstractNumId w:val="29"/>
  </w:num>
  <w:num w:numId="31">
    <w:abstractNumId w:val="11"/>
  </w:num>
  <w:num w:numId="32">
    <w:abstractNumId w:val="18"/>
  </w:num>
  <w:num w:numId="33">
    <w:abstractNumId w:val="34"/>
  </w:num>
  <w:num w:numId="34">
    <w:abstractNumId w:val="26"/>
  </w:num>
  <w:num w:numId="35">
    <w:abstractNumId w:val="31"/>
  </w:num>
  <w:num w:numId="36">
    <w:abstractNumId w:val="37"/>
  </w:num>
  <w:num w:numId="37">
    <w:abstractNumId w:val="24"/>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14"/>
    <w:rsid w:val="000002E0"/>
    <w:rsid w:val="00001CD6"/>
    <w:rsid w:val="00002756"/>
    <w:rsid w:val="00004867"/>
    <w:rsid w:val="000063FB"/>
    <w:rsid w:val="0001399F"/>
    <w:rsid w:val="00014F6B"/>
    <w:rsid w:val="000240F2"/>
    <w:rsid w:val="000300DD"/>
    <w:rsid w:val="000317CF"/>
    <w:rsid w:val="000402CE"/>
    <w:rsid w:val="00043973"/>
    <w:rsid w:val="00045DDA"/>
    <w:rsid w:val="00050E2C"/>
    <w:rsid w:val="00053BDF"/>
    <w:rsid w:val="000632AD"/>
    <w:rsid w:val="00065D97"/>
    <w:rsid w:val="00066B7F"/>
    <w:rsid w:val="000728C7"/>
    <w:rsid w:val="00073720"/>
    <w:rsid w:val="00086761"/>
    <w:rsid w:val="000878D5"/>
    <w:rsid w:val="00090EC8"/>
    <w:rsid w:val="00091A0F"/>
    <w:rsid w:val="0009725D"/>
    <w:rsid w:val="00097E2B"/>
    <w:rsid w:val="000A735A"/>
    <w:rsid w:val="000B1E27"/>
    <w:rsid w:val="000B2A07"/>
    <w:rsid w:val="000B30F3"/>
    <w:rsid w:val="000B3103"/>
    <w:rsid w:val="000C282A"/>
    <w:rsid w:val="000C40E3"/>
    <w:rsid w:val="000C4BA5"/>
    <w:rsid w:val="000D0C96"/>
    <w:rsid w:val="000D224A"/>
    <w:rsid w:val="000D2930"/>
    <w:rsid w:val="000D2B0F"/>
    <w:rsid w:val="000E26BC"/>
    <w:rsid w:val="000E35DF"/>
    <w:rsid w:val="000E3605"/>
    <w:rsid w:val="000E407F"/>
    <w:rsid w:val="000E4BAB"/>
    <w:rsid w:val="000E66DD"/>
    <w:rsid w:val="000F312B"/>
    <w:rsid w:val="000F4075"/>
    <w:rsid w:val="00103620"/>
    <w:rsid w:val="001155A2"/>
    <w:rsid w:val="001211BE"/>
    <w:rsid w:val="00122982"/>
    <w:rsid w:val="00122BA9"/>
    <w:rsid w:val="00124E70"/>
    <w:rsid w:val="0012590A"/>
    <w:rsid w:val="00131FB3"/>
    <w:rsid w:val="0013623F"/>
    <w:rsid w:val="00136B23"/>
    <w:rsid w:val="001506E7"/>
    <w:rsid w:val="0015279B"/>
    <w:rsid w:val="001528F7"/>
    <w:rsid w:val="001538B9"/>
    <w:rsid w:val="00154104"/>
    <w:rsid w:val="00155277"/>
    <w:rsid w:val="0016123B"/>
    <w:rsid w:val="0016542A"/>
    <w:rsid w:val="00166E2F"/>
    <w:rsid w:val="00170BE7"/>
    <w:rsid w:val="00180E9B"/>
    <w:rsid w:val="0018204C"/>
    <w:rsid w:val="0018318F"/>
    <w:rsid w:val="001904A0"/>
    <w:rsid w:val="001906C0"/>
    <w:rsid w:val="00192B9B"/>
    <w:rsid w:val="00193537"/>
    <w:rsid w:val="00195F12"/>
    <w:rsid w:val="001A050E"/>
    <w:rsid w:val="001A0AA2"/>
    <w:rsid w:val="001A11C7"/>
    <w:rsid w:val="001A1AF8"/>
    <w:rsid w:val="001A6536"/>
    <w:rsid w:val="001C3CB8"/>
    <w:rsid w:val="001D0510"/>
    <w:rsid w:val="001D2BE2"/>
    <w:rsid w:val="001D5FCF"/>
    <w:rsid w:val="001E126E"/>
    <w:rsid w:val="001E18C1"/>
    <w:rsid w:val="001E28B7"/>
    <w:rsid w:val="001E76B8"/>
    <w:rsid w:val="001E7FC2"/>
    <w:rsid w:val="001F0996"/>
    <w:rsid w:val="00204C20"/>
    <w:rsid w:val="002051B5"/>
    <w:rsid w:val="00206D4B"/>
    <w:rsid w:val="00210680"/>
    <w:rsid w:val="00222636"/>
    <w:rsid w:val="00230EA2"/>
    <w:rsid w:val="002315B8"/>
    <w:rsid w:val="0023283E"/>
    <w:rsid w:val="0024520F"/>
    <w:rsid w:val="00247A9C"/>
    <w:rsid w:val="002517FF"/>
    <w:rsid w:val="0025784C"/>
    <w:rsid w:val="00260BB8"/>
    <w:rsid w:val="00265D4D"/>
    <w:rsid w:val="00270092"/>
    <w:rsid w:val="0027225D"/>
    <w:rsid w:val="00275971"/>
    <w:rsid w:val="00275EA3"/>
    <w:rsid w:val="002813D9"/>
    <w:rsid w:val="00282D56"/>
    <w:rsid w:val="00285B1F"/>
    <w:rsid w:val="00286A1E"/>
    <w:rsid w:val="0029247A"/>
    <w:rsid w:val="0029625C"/>
    <w:rsid w:val="0029719A"/>
    <w:rsid w:val="002E1A97"/>
    <w:rsid w:val="002E1F56"/>
    <w:rsid w:val="002E60D9"/>
    <w:rsid w:val="002F5323"/>
    <w:rsid w:val="002F5D22"/>
    <w:rsid w:val="00303BD5"/>
    <w:rsid w:val="003075AD"/>
    <w:rsid w:val="00313118"/>
    <w:rsid w:val="00316C8E"/>
    <w:rsid w:val="00317717"/>
    <w:rsid w:val="0033064D"/>
    <w:rsid w:val="0035178C"/>
    <w:rsid w:val="00355A00"/>
    <w:rsid w:val="00356967"/>
    <w:rsid w:val="003571F3"/>
    <w:rsid w:val="00360F94"/>
    <w:rsid w:val="00361ED3"/>
    <w:rsid w:val="00371916"/>
    <w:rsid w:val="0037607A"/>
    <w:rsid w:val="00380B03"/>
    <w:rsid w:val="0038104A"/>
    <w:rsid w:val="0038497E"/>
    <w:rsid w:val="00385D8D"/>
    <w:rsid w:val="00390F19"/>
    <w:rsid w:val="003A1E0F"/>
    <w:rsid w:val="003A6308"/>
    <w:rsid w:val="003B5EB0"/>
    <w:rsid w:val="003B76E9"/>
    <w:rsid w:val="003C033D"/>
    <w:rsid w:val="003C4B36"/>
    <w:rsid w:val="003C7D2A"/>
    <w:rsid w:val="003D7D4A"/>
    <w:rsid w:val="003E4C24"/>
    <w:rsid w:val="003E6005"/>
    <w:rsid w:val="004000DA"/>
    <w:rsid w:val="00402C39"/>
    <w:rsid w:val="00405921"/>
    <w:rsid w:val="00406C85"/>
    <w:rsid w:val="004075B5"/>
    <w:rsid w:val="00410D58"/>
    <w:rsid w:val="004115D4"/>
    <w:rsid w:val="00413329"/>
    <w:rsid w:val="00415FE3"/>
    <w:rsid w:val="00442826"/>
    <w:rsid w:val="004431A2"/>
    <w:rsid w:val="00443CC3"/>
    <w:rsid w:val="0045053D"/>
    <w:rsid w:val="004544E2"/>
    <w:rsid w:val="004560CA"/>
    <w:rsid w:val="00461BF9"/>
    <w:rsid w:val="0046349D"/>
    <w:rsid w:val="00464808"/>
    <w:rsid w:val="00465B75"/>
    <w:rsid w:val="00465C6E"/>
    <w:rsid w:val="00470B93"/>
    <w:rsid w:val="00474A1C"/>
    <w:rsid w:val="00476854"/>
    <w:rsid w:val="00483D07"/>
    <w:rsid w:val="004855D7"/>
    <w:rsid w:val="004862EE"/>
    <w:rsid w:val="00487C9F"/>
    <w:rsid w:val="00493973"/>
    <w:rsid w:val="004A2263"/>
    <w:rsid w:val="004A2A16"/>
    <w:rsid w:val="004A4685"/>
    <w:rsid w:val="004A66FC"/>
    <w:rsid w:val="004A6AAC"/>
    <w:rsid w:val="004B1B25"/>
    <w:rsid w:val="004B64C5"/>
    <w:rsid w:val="004D0B2B"/>
    <w:rsid w:val="004D2534"/>
    <w:rsid w:val="004D5501"/>
    <w:rsid w:val="004E110C"/>
    <w:rsid w:val="004E1577"/>
    <w:rsid w:val="004E50AD"/>
    <w:rsid w:val="004E669F"/>
    <w:rsid w:val="005040B5"/>
    <w:rsid w:val="005117A7"/>
    <w:rsid w:val="0052559C"/>
    <w:rsid w:val="005344D6"/>
    <w:rsid w:val="00541D77"/>
    <w:rsid w:val="00546E7E"/>
    <w:rsid w:val="00555094"/>
    <w:rsid w:val="0056094A"/>
    <w:rsid w:val="005618D0"/>
    <w:rsid w:val="00564A47"/>
    <w:rsid w:val="005669B7"/>
    <w:rsid w:val="00573D47"/>
    <w:rsid w:val="0057565F"/>
    <w:rsid w:val="00581048"/>
    <w:rsid w:val="00581C71"/>
    <w:rsid w:val="00591C04"/>
    <w:rsid w:val="005938B0"/>
    <w:rsid w:val="005968FC"/>
    <w:rsid w:val="005B0B39"/>
    <w:rsid w:val="005B0E01"/>
    <w:rsid w:val="005B37A7"/>
    <w:rsid w:val="005B4867"/>
    <w:rsid w:val="005C0753"/>
    <w:rsid w:val="005D4157"/>
    <w:rsid w:val="005E6EC3"/>
    <w:rsid w:val="005F1824"/>
    <w:rsid w:val="005F3D83"/>
    <w:rsid w:val="006023FC"/>
    <w:rsid w:val="006026A0"/>
    <w:rsid w:val="00605F68"/>
    <w:rsid w:val="006255AF"/>
    <w:rsid w:val="00633B40"/>
    <w:rsid w:val="00634FD7"/>
    <w:rsid w:val="00636674"/>
    <w:rsid w:val="00640A2F"/>
    <w:rsid w:val="00643AC3"/>
    <w:rsid w:val="00671D63"/>
    <w:rsid w:val="00677334"/>
    <w:rsid w:val="006837F4"/>
    <w:rsid w:val="00695060"/>
    <w:rsid w:val="0069634E"/>
    <w:rsid w:val="006A00FC"/>
    <w:rsid w:val="006A7320"/>
    <w:rsid w:val="006A7379"/>
    <w:rsid w:val="006B4206"/>
    <w:rsid w:val="006D2B7F"/>
    <w:rsid w:val="006D2F9B"/>
    <w:rsid w:val="006D5DE7"/>
    <w:rsid w:val="006E422F"/>
    <w:rsid w:val="006E5E56"/>
    <w:rsid w:val="006E5FF1"/>
    <w:rsid w:val="006E61D2"/>
    <w:rsid w:val="006F7424"/>
    <w:rsid w:val="0070103A"/>
    <w:rsid w:val="00701566"/>
    <w:rsid w:val="00703B76"/>
    <w:rsid w:val="00703CC1"/>
    <w:rsid w:val="00706C09"/>
    <w:rsid w:val="007100B1"/>
    <w:rsid w:val="00714CE9"/>
    <w:rsid w:val="007178E2"/>
    <w:rsid w:val="00726EBF"/>
    <w:rsid w:val="007360F6"/>
    <w:rsid w:val="00756C09"/>
    <w:rsid w:val="00762F5E"/>
    <w:rsid w:val="0076303B"/>
    <w:rsid w:val="0076458A"/>
    <w:rsid w:val="007666E5"/>
    <w:rsid w:val="0078666D"/>
    <w:rsid w:val="00791657"/>
    <w:rsid w:val="007959CA"/>
    <w:rsid w:val="007B1F99"/>
    <w:rsid w:val="007C539C"/>
    <w:rsid w:val="007C589C"/>
    <w:rsid w:val="007C6652"/>
    <w:rsid w:val="007D770D"/>
    <w:rsid w:val="007E0A86"/>
    <w:rsid w:val="008003F7"/>
    <w:rsid w:val="00803257"/>
    <w:rsid w:val="0080577C"/>
    <w:rsid w:val="00807AA8"/>
    <w:rsid w:val="00811619"/>
    <w:rsid w:val="0081393C"/>
    <w:rsid w:val="00813DF5"/>
    <w:rsid w:val="008305B1"/>
    <w:rsid w:val="00834C1A"/>
    <w:rsid w:val="00842809"/>
    <w:rsid w:val="00843A43"/>
    <w:rsid w:val="00850291"/>
    <w:rsid w:val="00853C04"/>
    <w:rsid w:val="008630EE"/>
    <w:rsid w:val="008657FA"/>
    <w:rsid w:val="00881005"/>
    <w:rsid w:val="00884E1B"/>
    <w:rsid w:val="008854FE"/>
    <w:rsid w:val="0089002E"/>
    <w:rsid w:val="0089172F"/>
    <w:rsid w:val="008A0297"/>
    <w:rsid w:val="008A1504"/>
    <w:rsid w:val="008A40BB"/>
    <w:rsid w:val="008A594A"/>
    <w:rsid w:val="008A6314"/>
    <w:rsid w:val="008A7C5D"/>
    <w:rsid w:val="008B0303"/>
    <w:rsid w:val="008B0311"/>
    <w:rsid w:val="008B6BAC"/>
    <w:rsid w:val="008C562C"/>
    <w:rsid w:val="008C6D62"/>
    <w:rsid w:val="008C784F"/>
    <w:rsid w:val="008D017A"/>
    <w:rsid w:val="008D116B"/>
    <w:rsid w:val="008D3571"/>
    <w:rsid w:val="008D5FDC"/>
    <w:rsid w:val="008D78F1"/>
    <w:rsid w:val="008D7B2D"/>
    <w:rsid w:val="008D7F2F"/>
    <w:rsid w:val="008D7FFD"/>
    <w:rsid w:val="008E333F"/>
    <w:rsid w:val="008F6BF8"/>
    <w:rsid w:val="00903B59"/>
    <w:rsid w:val="00904589"/>
    <w:rsid w:val="0091119A"/>
    <w:rsid w:val="00914196"/>
    <w:rsid w:val="009156B5"/>
    <w:rsid w:val="009402D4"/>
    <w:rsid w:val="0094040A"/>
    <w:rsid w:val="0094045E"/>
    <w:rsid w:val="00942711"/>
    <w:rsid w:val="00944163"/>
    <w:rsid w:val="0094690E"/>
    <w:rsid w:val="009504F7"/>
    <w:rsid w:val="00955703"/>
    <w:rsid w:val="00955AB9"/>
    <w:rsid w:val="00957A47"/>
    <w:rsid w:val="00957B53"/>
    <w:rsid w:val="00957CC7"/>
    <w:rsid w:val="009618AC"/>
    <w:rsid w:val="00961FEF"/>
    <w:rsid w:val="00970836"/>
    <w:rsid w:val="00970B7B"/>
    <w:rsid w:val="00971BC3"/>
    <w:rsid w:val="009755B8"/>
    <w:rsid w:val="00982020"/>
    <w:rsid w:val="00991F21"/>
    <w:rsid w:val="00993436"/>
    <w:rsid w:val="00995C81"/>
    <w:rsid w:val="009B0BF1"/>
    <w:rsid w:val="009B0F53"/>
    <w:rsid w:val="009B6C51"/>
    <w:rsid w:val="009C2060"/>
    <w:rsid w:val="00A02852"/>
    <w:rsid w:val="00A04168"/>
    <w:rsid w:val="00A05577"/>
    <w:rsid w:val="00A05EBD"/>
    <w:rsid w:val="00A077E1"/>
    <w:rsid w:val="00A11B4C"/>
    <w:rsid w:val="00A129C8"/>
    <w:rsid w:val="00A15E48"/>
    <w:rsid w:val="00A17D12"/>
    <w:rsid w:val="00A260E4"/>
    <w:rsid w:val="00A34F8B"/>
    <w:rsid w:val="00A37DCB"/>
    <w:rsid w:val="00A411D4"/>
    <w:rsid w:val="00A415B0"/>
    <w:rsid w:val="00A416DC"/>
    <w:rsid w:val="00A43768"/>
    <w:rsid w:val="00A579B9"/>
    <w:rsid w:val="00A614C0"/>
    <w:rsid w:val="00A6304F"/>
    <w:rsid w:val="00A71612"/>
    <w:rsid w:val="00A9246B"/>
    <w:rsid w:val="00AA395D"/>
    <w:rsid w:val="00AB1098"/>
    <w:rsid w:val="00AB333A"/>
    <w:rsid w:val="00AB763B"/>
    <w:rsid w:val="00AC124E"/>
    <w:rsid w:val="00AC789A"/>
    <w:rsid w:val="00AD087B"/>
    <w:rsid w:val="00AE59A1"/>
    <w:rsid w:val="00AE7845"/>
    <w:rsid w:val="00AF65C2"/>
    <w:rsid w:val="00B00174"/>
    <w:rsid w:val="00B0100E"/>
    <w:rsid w:val="00B02286"/>
    <w:rsid w:val="00B07E0B"/>
    <w:rsid w:val="00B228C0"/>
    <w:rsid w:val="00B229BB"/>
    <w:rsid w:val="00B231D0"/>
    <w:rsid w:val="00B30C1F"/>
    <w:rsid w:val="00B34BB8"/>
    <w:rsid w:val="00B4632C"/>
    <w:rsid w:val="00B502B2"/>
    <w:rsid w:val="00B50E83"/>
    <w:rsid w:val="00B5607A"/>
    <w:rsid w:val="00B7430E"/>
    <w:rsid w:val="00B7459F"/>
    <w:rsid w:val="00B765D6"/>
    <w:rsid w:val="00B76A00"/>
    <w:rsid w:val="00B7776D"/>
    <w:rsid w:val="00B83254"/>
    <w:rsid w:val="00B83B4B"/>
    <w:rsid w:val="00B85240"/>
    <w:rsid w:val="00B90B17"/>
    <w:rsid w:val="00BA5840"/>
    <w:rsid w:val="00BB4148"/>
    <w:rsid w:val="00BC2815"/>
    <w:rsid w:val="00BC2E5A"/>
    <w:rsid w:val="00BC33F7"/>
    <w:rsid w:val="00BC4164"/>
    <w:rsid w:val="00BC51DB"/>
    <w:rsid w:val="00BD3CB2"/>
    <w:rsid w:val="00BD6311"/>
    <w:rsid w:val="00BF5AE4"/>
    <w:rsid w:val="00C022D0"/>
    <w:rsid w:val="00C04592"/>
    <w:rsid w:val="00C04855"/>
    <w:rsid w:val="00C050DC"/>
    <w:rsid w:val="00C06CD8"/>
    <w:rsid w:val="00C10F6E"/>
    <w:rsid w:val="00C1563C"/>
    <w:rsid w:val="00C16D0E"/>
    <w:rsid w:val="00C20170"/>
    <w:rsid w:val="00C227AF"/>
    <w:rsid w:val="00C309A6"/>
    <w:rsid w:val="00C3179D"/>
    <w:rsid w:val="00C32694"/>
    <w:rsid w:val="00C36325"/>
    <w:rsid w:val="00C40BF8"/>
    <w:rsid w:val="00C42FFE"/>
    <w:rsid w:val="00C4506C"/>
    <w:rsid w:val="00C52004"/>
    <w:rsid w:val="00C5599F"/>
    <w:rsid w:val="00C602BD"/>
    <w:rsid w:val="00C666B7"/>
    <w:rsid w:val="00C71779"/>
    <w:rsid w:val="00C71F5B"/>
    <w:rsid w:val="00C85E30"/>
    <w:rsid w:val="00C903E1"/>
    <w:rsid w:val="00C942D9"/>
    <w:rsid w:val="00CA5DC2"/>
    <w:rsid w:val="00CB40D9"/>
    <w:rsid w:val="00CB4F20"/>
    <w:rsid w:val="00CB5691"/>
    <w:rsid w:val="00CC12D8"/>
    <w:rsid w:val="00CC349C"/>
    <w:rsid w:val="00CC4AC2"/>
    <w:rsid w:val="00CC6E16"/>
    <w:rsid w:val="00CC786E"/>
    <w:rsid w:val="00CD2222"/>
    <w:rsid w:val="00CE4384"/>
    <w:rsid w:val="00CE5EBC"/>
    <w:rsid w:val="00CF02F2"/>
    <w:rsid w:val="00D03AD2"/>
    <w:rsid w:val="00D07D7B"/>
    <w:rsid w:val="00D140F3"/>
    <w:rsid w:val="00D173AF"/>
    <w:rsid w:val="00D209EF"/>
    <w:rsid w:val="00D271BC"/>
    <w:rsid w:val="00D27CCF"/>
    <w:rsid w:val="00D30FD5"/>
    <w:rsid w:val="00D34990"/>
    <w:rsid w:val="00D3572D"/>
    <w:rsid w:val="00D40A4A"/>
    <w:rsid w:val="00D43A39"/>
    <w:rsid w:val="00D45804"/>
    <w:rsid w:val="00D52EC4"/>
    <w:rsid w:val="00D56AFD"/>
    <w:rsid w:val="00D64134"/>
    <w:rsid w:val="00D655FE"/>
    <w:rsid w:val="00D657F8"/>
    <w:rsid w:val="00D6627A"/>
    <w:rsid w:val="00D67378"/>
    <w:rsid w:val="00D7658D"/>
    <w:rsid w:val="00D83D80"/>
    <w:rsid w:val="00D851BA"/>
    <w:rsid w:val="00D8624B"/>
    <w:rsid w:val="00D911BF"/>
    <w:rsid w:val="00D92159"/>
    <w:rsid w:val="00D925C9"/>
    <w:rsid w:val="00D9447B"/>
    <w:rsid w:val="00DA5FA3"/>
    <w:rsid w:val="00DB692A"/>
    <w:rsid w:val="00DB6F3E"/>
    <w:rsid w:val="00DC0AB8"/>
    <w:rsid w:val="00DD1105"/>
    <w:rsid w:val="00DE39DA"/>
    <w:rsid w:val="00DE6D7D"/>
    <w:rsid w:val="00DF366F"/>
    <w:rsid w:val="00DF3EF5"/>
    <w:rsid w:val="00DF4C12"/>
    <w:rsid w:val="00DF5248"/>
    <w:rsid w:val="00DF6D6A"/>
    <w:rsid w:val="00E04C5D"/>
    <w:rsid w:val="00E114C6"/>
    <w:rsid w:val="00E15B92"/>
    <w:rsid w:val="00E169F1"/>
    <w:rsid w:val="00E3088D"/>
    <w:rsid w:val="00E41C9D"/>
    <w:rsid w:val="00E43941"/>
    <w:rsid w:val="00E4780B"/>
    <w:rsid w:val="00E54A13"/>
    <w:rsid w:val="00E5673F"/>
    <w:rsid w:val="00E66F58"/>
    <w:rsid w:val="00E70F84"/>
    <w:rsid w:val="00E72E45"/>
    <w:rsid w:val="00E746B3"/>
    <w:rsid w:val="00EA3B02"/>
    <w:rsid w:val="00EA51FB"/>
    <w:rsid w:val="00EA7FB0"/>
    <w:rsid w:val="00EB19A6"/>
    <w:rsid w:val="00EC02D6"/>
    <w:rsid w:val="00EC04F0"/>
    <w:rsid w:val="00ED090A"/>
    <w:rsid w:val="00ED2629"/>
    <w:rsid w:val="00ED323C"/>
    <w:rsid w:val="00ED507C"/>
    <w:rsid w:val="00EF735E"/>
    <w:rsid w:val="00F01170"/>
    <w:rsid w:val="00F11F37"/>
    <w:rsid w:val="00F14014"/>
    <w:rsid w:val="00F21547"/>
    <w:rsid w:val="00F22BA4"/>
    <w:rsid w:val="00F26477"/>
    <w:rsid w:val="00F27847"/>
    <w:rsid w:val="00F27EDA"/>
    <w:rsid w:val="00F36488"/>
    <w:rsid w:val="00F37B9D"/>
    <w:rsid w:val="00F40614"/>
    <w:rsid w:val="00F42EEB"/>
    <w:rsid w:val="00F53298"/>
    <w:rsid w:val="00F55297"/>
    <w:rsid w:val="00F60E65"/>
    <w:rsid w:val="00F65092"/>
    <w:rsid w:val="00F7271B"/>
    <w:rsid w:val="00F76F79"/>
    <w:rsid w:val="00F80B6F"/>
    <w:rsid w:val="00F83A63"/>
    <w:rsid w:val="00F85017"/>
    <w:rsid w:val="00F91947"/>
    <w:rsid w:val="00FA0A02"/>
    <w:rsid w:val="00FA3684"/>
    <w:rsid w:val="00FA45F0"/>
    <w:rsid w:val="00FA46D3"/>
    <w:rsid w:val="00FA55FE"/>
    <w:rsid w:val="00FA6B80"/>
    <w:rsid w:val="00FB4CB6"/>
    <w:rsid w:val="00FB4CED"/>
    <w:rsid w:val="00FD2904"/>
    <w:rsid w:val="00FD3253"/>
    <w:rsid w:val="00FD458F"/>
    <w:rsid w:val="00FE113C"/>
    <w:rsid w:val="00FF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24"/>
    <w:rPr>
      <w:sz w:val="22"/>
      <w:szCs w:val="24"/>
    </w:rPr>
  </w:style>
  <w:style w:type="paragraph" w:styleId="Heading1">
    <w:name w:val="heading 1"/>
    <w:basedOn w:val="Normal"/>
    <w:next w:val="Normal"/>
    <w:qFormat/>
    <w:rsid w:val="00671D6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C4164"/>
    <w:pPr>
      <w:keepNext/>
      <w:spacing w:before="240" w:after="60"/>
      <w:outlineLvl w:val="2"/>
    </w:pPr>
    <w:rPr>
      <w:rFonts w:ascii="Arial" w:hAnsi="Arial" w:cs="Arial"/>
      <w:b/>
      <w:bCs/>
      <w:sz w:val="26"/>
      <w:szCs w:val="26"/>
    </w:rPr>
  </w:style>
  <w:style w:type="paragraph" w:styleId="Heading5">
    <w:name w:val="heading 5"/>
    <w:basedOn w:val="Normal"/>
    <w:next w:val="Normal"/>
    <w:qFormat/>
    <w:rsid w:val="00C71F5B"/>
    <w:pPr>
      <w:spacing w:before="240" w:after="60"/>
      <w:outlineLvl w:val="4"/>
    </w:pPr>
    <w:rPr>
      <w:b/>
      <w:bCs/>
      <w:i/>
      <w:iCs/>
      <w:sz w:val="26"/>
      <w:szCs w:val="26"/>
    </w:rPr>
  </w:style>
  <w:style w:type="paragraph" w:styleId="Heading6">
    <w:name w:val="heading 6"/>
    <w:basedOn w:val="Normal"/>
    <w:next w:val="Normal"/>
    <w:qFormat/>
    <w:rsid w:val="00BC4164"/>
    <w:pPr>
      <w:spacing w:before="240" w:after="60"/>
      <w:outlineLvl w:val="5"/>
    </w:pPr>
    <w:rPr>
      <w:b/>
      <w:bCs/>
      <w:szCs w:val="22"/>
    </w:rPr>
  </w:style>
  <w:style w:type="paragraph" w:styleId="Heading8">
    <w:name w:val="heading 8"/>
    <w:basedOn w:val="Normal"/>
    <w:next w:val="Normal"/>
    <w:qFormat/>
    <w:rsid w:val="000B2A07"/>
    <w:pPr>
      <w:widowControl w:val="0"/>
      <w:autoSpaceDE w:val="0"/>
      <w:autoSpaceDN w:val="0"/>
      <w:adjustRightInd w:val="0"/>
      <w:spacing w:before="240" w:after="60"/>
      <w:outlineLvl w:val="7"/>
    </w:pPr>
    <w:rPr>
      <w:rFonts w:ascii="Times" w:hAnsi="Times"/>
      <w:b/>
      <w:i/>
      <w:iCs/>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1D63"/>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71D63"/>
    <w:pPr>
      <w:jc w:val="center"/>
    </w:pPr>
    <w:rPr>
      <w:rFonts w:ascii="Times" w:hAnsi="Times"/>
      <w:sz w:val="36"/>
      <w:szCs w:val="36"/>
    </w:rPr>
  </w:style>
  <w:style w:type="paragraph" w:styleId="Signature">
    <w:name w:val="Signature"/>
    <w:basedOn w:val="Normal"/>
    <w:rsid w:val="00671D63"/>
    <w:pPr>
      <w:widowControl w:val="0"/>
      <w:autoSpaceDE w:val="0"/>
      <w:autoSpaceDN w:val="0"/>
      <w:adjustRightInd w:val="0"/>
    </w:pPr>
    <w:rPr>
      <w:rFonts w:ascii="Times" w:hAnsi="Times" w:cs="Times"/>
      <w:noProof/>
      <w:color w:val="000000"/>
    </w:rPr>
  </w:style>
  <w:style w:type="paragraph" w:styleId="Footer">
    <w:name w:val="footer"/>
    <w:basedOn w:val="Normal"/>
    <w:link w:val="FooterChar"/>
    <w:uiPriority w:val="99"/>
    <w:rsid w:val="00541D77"/>
    <w:pPr>
      <w:tabs>
        <w:tab w:val="center" w:pos="4320"/>
        <w:tab w:val="right" w:pos="8640"/>
      </w:tabs>
    </w:pPr>
  </w:style>
  <w:style w:type="character" w:styleId="PageNumber">
    <w:name w:val="page number"/>
    <w:basedOn w:val="DefaultParagraphFont"/>
    <w:rsid w:val="00541D77"/>
  </w:style>
  <w:style w:type="paragraph" w:styleId="Header">
    <w:name w:val="header"/>
    <w:basedOn w:val="Normal"/>
    <w:link w:val="HeaderChar"/>
    <w:uiPriority w:val="99"/>
    <w:rsid w:val="002517FF"/>
    <w:pPr>
      <w:tabs>
        <w:tab w:val="center" w:pos="4320"/>
        <w:tab w:val="right" w:pos="8640"/>
      </w:tabs>
    </w:pPr>
  </w:style>
  <w:style w:type="paragraph" w:customStyle="1" w:styleId="axNormal">
    <w:name w:val="axNormal"/>
    <w:rsid w:val="002517F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317717"/>
    <w:rPr>
      <w:rFonts w:ascii="Tahoma" w:hAnsi="Tahoma" w:cs="Tahoma"/>
      <w:sz w:val="16"/>
      <w:szCs w:val="16"/>
    </w:rPr>
  </w:style>
  <w:style w:type="paragraph" w:customStyle="1" w:styleId="NumberedList-1">
    <w:name w:val="Numbered List - 1"/>
    <w:aliases w:val="2,3..."/>
    <w:basedOn w:val="Normal"/>
    <w:rsid w:val="0023283E"/>
    <w:pPr>
      <w:widowControl w:val="0"/>
      <w:autoSpaceDE w:val="0"/>
      <w:autoSpaceDN w:val="0"/>
      <w:adjustRightInd w:val="0"/>
      <w:spacing w:after="216"/>
      <w:ind w:firstLine="504"/>
    </w:pPr>
    <w:rPr>
      <w:rFonts w:ascii="New Century Schoolbook" w:hAnsi="New Century Schoolbook" w:cs="New Century Schoolbook"/>
      <w:noProof/>
      <w:color w:val="000000"/>
    </w:rPr>
  </w:style>
  <w:style w:type="paragraph" w:customStyle="1" w:styleId="NumberedList-a">
    <w:name w:val="Numbered List - a"/>
    <w:aliases w:val="b,c..."/>
    <w:basedOn w:val="NumberedList-1"/>
    <w:rsid w:val="0023283E"/>
    <w:pPr>
      <w:ind w:left="1152" w:firstLine="0"/>
    </w:pPr>
  </w:style>
  <w:style w:type="paragraph" w:customStyle="1" w:styleId="ruler0">
    <w:name w:val="ruler 0"/>
    <w:basedOn w:val="Normal"/>
    <w:rsid w:val="0023283E"/>
    <w:pPr>
      <w:widowControl w:val="0"/>
      <w:tabs>
        <w:tab w:val="left" w:pos="576"/>
        <w:tab w:val="left" w:pos="1296"/>
        <w:tab w:val="left" w:pos="6336"/>
      </w:tabs>
      <w:autoSpaceDE w:val="0"/>
      <w:autoSpaceDN w:val="0"/>
      <w:adjustRightInd w:val="0"/>
    </w:pPr>
    <w:rPr>
      <w:rFonts w:ascii="Courier" w:hAnsi="Courier" w:cs="Courier"/>
      <w:noProof/>
      <w:color w:val="000000"/>
    </w:rPr>
  </w:style>
  <w:style w:type="paragraph" w:customStyle="1" w:styleId="HeaderFooter-Page2toEnd">
    <w:name w:val="Header/Footer - Page 2 to End"/>
    <w:basedOn w:val="Normal"/>
    <w:rsid w:val="0023283E"/>
    <w:pPr>
      <w:widowControl w:val="0"/>
      <w:tabs>
        <w:tab w:val="left" w:pos="6192"/>
      </w:tabs>
      <w:autoSpaceDE w:val="0"/>
      <w:autoSpaceDN w:val="0"/>
      <w:adjustRightInd w:val="0"/>
    </w:pPr>
    <w:rPr>
      <w:rFonts w:ascii="New Century Schoolbook" w:hAnsi="New Century Schoolbook" w:cs="New Century Schoolbook"/>
      <w:noProof/>
      <w:color w:val="000000"/>
    </w:rPr>
  </w:style>
  <w:style w:type="paragraph" w:customStyle="1" w:styleId="Cell">
    <w:name w:val="Cell"/>
    <w:basedOn w:val="Normal"/>
    <w:rsid w:val="00701566"/>
    <w:pPr>
      <w:widowControl w:val="0"/>
      <w:autoSpaceDE w:val="0"/>
      <w:autoSpaceDN w:val="0"/>
      <w:adjustRightInd w:val="0"/>
    </w:pPr>
    <w:rPr>
      <w:rFonts w:ascii="Times" w:hAnsi="Times"/>
      <w:noProof/>
      <w:color w:val="000000"/>
    </w:rPr>
  </w:style>
  <w:style w:type="paragraph" w:styleId="ListParagraph">
    <w:name w:val="List Paragraph"/>
    <w:basedOn w:val="Normal"/>
    <w:uiPriority w:val="34"/>
    <w:qFormat/>
    <w:rsid w:val="00AE59A1"/>
    <w:pPr>
      <w:ind w:left="720"/>
      <w:contextualSpacing/>
    </w:pPr>
  </w:style>
  <w:style w:type="character" w:styleId="Strong">
    <w:name w:val="Strong"/>
    <w:basedOn w:val="DefaultParagraphFont"/>
    <w:qFormat/>
    <w:rsid w:val="00443CC3"/>
    <w:rPr>
      <w:b/>
      <w:bCs/>
    </w:rPr>
  </w:style>
  <w:style w:type="paragraph" w:styleId="TOCHeading">
    <w:name w:val="TOC Heading"/>
    <w:basedOn w:val="Heading1"/>
    <w:next w:val="Normal"/>
    <w:uiPriority w:val="39"/>
    <w:semiHidden/>
    <w:unhideWhenUsed/>
    <w:qFormat/>
    <w:rsid w:val="00443CC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443CC3"/>
    <w:pPr>
      <w:spacing w:after="100"/>
    </w:pPr>
  </w:style>
  <w:style w:type="paragraph" w:styleId="TOC3">
    <w:name w:val="toc 3"/>
    <w:basedOn w:val="Normal"/>
    <w:next w:val="Normal"/>
    <w:autoRedefine/>
    <w:uiPriority w:val="39"/>
    <w:rsid w:val="00D911BF"/>
    <w:pPr>
      <w:tabs>
        <w:tab w:val="right" w:leader="dot" w:pos="9360"/>
      </w:tabs>
      <w:spacing w:after="100"/>
      <w:ind w:left="480" w:right="1494"/>
      <w:jc w:val="both"/>
    </w:pPr>
  </w:style>
  <w:style w:type="character" w:styleId="Hyperlink">
    <w:name w:val="Hyperlink"/>
    <w:basedOn w:val="DefaultParagraphFont"/>
    <w:uiPriority w:val="99"/>
    <w:unhideWhenUsed/>
    <w:rsid w:val="00443CC3"/>
    <w:rPr>
      <w:color w:val="0000FF" w:themeColor="hyperlink"/>
      <w:u w:val="single"/>
    </w:rPr>
  </w:style>
  <w:style w:type="character" w:styleId="Emphasis">
    <w:name w:val="Emphasis"/>
    <w:basedOn w:val="DefaultParagraphFont"/>
    <w:qFormat/>
    <w:rsid w:val="00282D56"/>
    <w:rPr>
      <w:i/>
      <w:iCs/>
    </w:rPr>
  </w:style>
  <w:style w:type="paragraph" w:styleId="Caption">
    <w:name w:val="caption"/>
    <w:basedOn w:val="Normal"/>
    <w:next w:val="Normal"/>
    <w:unhideWhenUsed/>
    <w:qFormat/>
    <w:rsid w:val="00BB4148"/>
    <w:pPr>
      <w:spacing w:after="200"/>
    </w:pPr>
    <w:rPr>
      <w:bCs/>
      <w:szCs w:val="18"/>
    </w:rPr>
  </w:style>
  <w:style w:type="character" w:customStyle="1" w:styleId="HeaderChar">
    <w:name w:val="Header Char"/>
    <w:basedOn w:val="DefaultParagraphFont"/>
    <w:link w:val="Header"/>
    <w:uiPriority w:val="99"/>
    <w:rsid w:val="006D2F9B"/>
    <w:rPr>
      <w:sz w:val="22"/>
      <w:szCs w:val="24"/>
    </w:rPr>
  </w:style>
  <w:style w:type="character" w:customStyle="1" w:styleId="FooterChar">
    <w:name w:val="Footer Char"/>
    <w:basedOn w:val="DefaultParagraphFont"/>
    <w:link w:val="Footer"/>
    <w:uiPriority w:val="99"/>
    <w:rsid w:val="006D2F9B"/>
    <w:rPr>
      <w:sz w:val="22"/>
      <w:szCs w:val="24"/>
    </w:rPr>
  </w:style>
  <w:style w:type="character" w:styleId="CommentReference">
    <w:name w:val="annotation reference"/>
    <w:basedOn w:val="DefaultParagraphFont"/>
    <w:rsid w:val="001528F7"/>
    <w:rPr>
      <w:sz w:val="16"/>
      <w:szCs w:val="16"/>
    </w:rPr>
  </w:style>
  <w:style w:type="paragraph" w:styleId="CommentText">
    <w:name w:val="annotation text"/>
    <w:basedOn w:val="Normal"/>
    <w:link w:val="CommentTextChar"/>
    <w:rsid w:val="001528F7"/>
    <w:rPr>
      <w:sz w:val="20"/>
      <w:szCs w:val="20"/>
    </w:rPr>
  </w:style>
  <w:style w:type="character" w:customStyle="1" w:styleId="CommentTextChar">
    <w:name w:val="Comment Text Char"/>
    <w:basedOn w:val="DefaultParagraphFont"/>
    <w:link w:val="CommentText"/>
    <w:rsid w:val="001528F7"/>
  </w:style>
  <w:style w:type="paragraph" w:styleId="CommentSubject">
    <w:name w:val="annotation subject"/>
    <w:basedOn w:val="CommentText"/>
    <w:next w:val="CommentText"/>
    <w:link w:val="CommentSubjectChar"/>
    <w:rsid w:val="001528F7"/>
    <w:rPr>
      <w:b/>
      <w:bCs/>
    </w:rPr>
  </w:style>
  <w:style w:type="character" w:customStyle="1" w:styleId="CommentSubjectChar">
    <w:name w:val="Comment Subject Char"/>
    <w:basedOn w:val="CommentTextChar"/>
    <w:link w:val="CommentSubject"/>
    <w:rsid w:val="001528F7"/>
    <w:rPr>
      <w:b/>
      <w:bCs/>
    </w:rPr>
  </w:style>
  <w:style w:type="paragraph" w:styleId="TableofFigures">
    <w:name w:val="table of figures"/>
    <w:basedOn w:val="Normal"/>
    <w:next w:val="Normal"/>
    <w:uiPriority w:val="99"/>
    <w:rsid w:val="00ED2629"/>
  </w:style>
  <w:style w:type="character" w:styleId="FollowedHyperlink">
    <w:name w:val="FollowedHyperlink"/>
    <w:basedOn w:val="DefaultParagraphFont"/>
    <w:rsid w:val="00B777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24"/>
    <w:rPr>
      <w:sz w:val="22"/>
      <w:szCs w:val="24"/>
    </w:rPr>
  </w:style>
  <w:style w:type="paragraph" w:styleId="Heading1">
    <w:name w:val="heading 1"/>
    <w:basedOn w:val="Normal"/>
    <w:next w:val="Normal"/>
    <w:qFormat/>
    <w:rsid w:val="00671D6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C4164"/>
    <w:pPr>
      <w:keepNext/>
      <w:spacing w:before="240" w:after="60"/>
      <w:outlineLvl w:val="2"/>
    </w:pPr>
    <w:rPr>
      <w:rFonts w:ascii="Arial" w:hAnsi="Arial" w:cs="Arial"/>
      <w:b/>
      <w:bCs/>
      <w:sz w:val="26"/>
      <w:szCs w:val="26"/>
    </w:rPr>
  </w:style>
  <w:style w:type="paragraph" w:styleId="Heading5">
    <w:name w:val="heading 5"/>
    <w:basedOn w:val="Normal"/>
    <w:next w:val="Normal"/>
    <w:qFormat/>
    <w:rsid w:val="00C71F5B"/>
    <w:pPr>
      <w:spacing w:before="240" w:after="60"/>
      <w:outlineLvl w:val="4"/>
    </w:pPr>
    <w:rPr>
      <w:b/>
      <w:bCs/>
      <w:i/>
      <w:iCs/>
      <w:sz w:val="26"/>
      <w:szCs w:val="26"/>
    </w:rPr>
  </w:style>
  <w:style w:type="paragraph" w:styleId="Heading6">
    <w:name w:val="heading 6"/>
    <w:basedOn w:val="Normal"/>
    <w:next w:val="Normal"/>
    <w:qFormat/>
    <w:rsid w:val="00BC4164"/>
    <w:pPr>
      <w:spacing w:before="240" w:after="60"/>
      <w:outlineLvl w:val="5"/>
    </w:pPr>
    <w:rPr>
      <w:b/>
      <w:bCs/>
      <w:szCs w:val="22"/>
    </w:rPr>
  </w:style>
  <w:style w:type="paragraph" w:styleId="Heading8">
    <w:name w:val="heading 8"/>
    <w:basedOn w:val="Normal"/>
    <w:next w:val="Normal"/>
    <w:qFormat/>
    <w:rsid w:val="000B2A07"/>
    <w:pPr>
      <w:widowControl w:val="0"/>
      <w:autoSpaceDE w:val="0"/>
      <w:autoSpaceDN w:val="0"/>
      <w:adjustRightInd w:val="0"/>
      <w:spacing w:before="240" w:after="60"/>
      <w:outlineLvl w:val="7"/>
    </w:pPr>
    <w:rPr>
      <w:rFonts w:ascii="Times" w:hAnsi="Times"/>
      <w:b/>
      <w:i/>
      <w:iCs/>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1D63"/>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71D63"/>
    <w:pPr>
      <w:jc w:val="center"/>
    </w:pPr>
    <w:rPr>
      <w:rFonts w:ascii="Times" w:hAnsi="Times"/>
      <w:sz w:val="36"/>
      <w:szCs w:val="36"/>
    </w:rPr>
  </w:style>
  <w:style w:type="paragraph" w:styleId="Signature">
    <w:name w:val="Signature"/>
    <w:basedOn w:val="Normal"/>
    <w:rsid w:val="00671D63"/>
    <w:pPr>
      <w:widowControl w:val="0"/>
      <w:autoSpaceDE w:val="0"/>
      <w:autoSpaceDN w:val="0"/>
      <w:adjustRightInd w:val="0"/>
    </w:pPr>
    <w:rPr>
      <w:rFonts w:ascii="Times" w:hAnsi="Times" w:cs="Times"/>
      <w:noProof/>
      <w:color w:val="000000"/>
    </w:rPr>
  </w:style>
  <w:style w:type="paragraph" w:styleId="Footer">
    <w:name w:val="footer"/>
    <w:basedOn w:val="Normal"/>
    <w:link w:val="FooterChar"/>
    <w:uiPriority w:val="99"/>
    <w:rsid w:val="00541D77"/>
    <w:pPr>
      <w:tabs>
        <w:tab w:val="center" w:pos="4320"/>
        <w:tab w:val="right" w:pos="8640"/>
      </w:tabs>
    </w:pPr>
  </w:style>
  <w:style w:type="character" w:styleId="PageNumber">
    <w:name w:val="page number"/>
    <w:basedOn w:val="DefaultParagraphFont"/>
    <w:rsid w:val="00541D77"/>
  </w:style>
  <w:style w:type="paragraph" w:styleId="Header">
    <w:name w:val="header"/>
    <w:basedOn w:val="Normal"/>
    <w:link w:val="HeaderChar"/>
    <w:uiPriority w:val="99"/>
    <w:rsid w:val="002517FF"/>
    <w:pPr>
      <w:tabs>
        <w:tab w:val="center" w:pos="4320"/>
        <w:tab w:val="right" w:pos="8640"/>
      </w:tabs>
    </w:pPr>
  </w:style>
  <w:style w:type="paragraph" w:customStyle="1" w:styleId="axNormal">
    <w:name w:val="axNormal"/>
    <w:rsid w:val="002517F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317717"/>
    <w:rPr>
      <w:rFonts w:ascii="Tahoma" w:hAnsi="Tahoma" w:cs="Tahoma"/>
      <w:sz w:val="16"/>
      <w:szCs w:val="16"/>
    </w:rPr>
  </w:style>
  <w:style w:type="paragraph" w:customStyle="1" w:styleId="NumberedList-1">
    <w:name w:val="Numbered List - 1"/>
    <w:aliases w:val="2,3..."/>
    <w:basedOn w:val="Normal"/>
    <w:rsid w:val="0023283E"/>
    <w:pPr>
      <w:widowControl w:val="0"/>
      <w:autoSpaceDE w:val="0"/>
      <w:autoSpaceDN w:val="0"/>
      <w:adjustRightInd w:val="0"/>
      <w:spacing w:after="216"/>
      <w:ind w:firstLine="504"/>
    </w:pPr>
    <w:rPr>
      <w:rFonts w:ascii="New Century Schoolbook" w:hAnsi="New Century Schoolbook" w:cs="New Century Schoolbook"/>
      <w:noProof/>
      <w:color w:val="000000"/>
    </w:rPr>
  </w:style>
  <w:style w:type="paragraph" w:customStyle="1" w:styleId="NumberedList-a">
    <w:name w:val="Numbered List - a"/>
    <w:aliases w:val="b,c..."/>
    <w:basedOn w:val="NumberedList-1"/>
    <w:rsid w:val="0023283E"/>
    <w:pPr>
      <w:ind w:left="1152" w:firstLine="0"/>
    </w:pPr>
  </w:style>
  <w:style w:type="paragraph" w:customStyle="1" w:styleId="ruler0">
    <w:name w:val="ruler 0"/>
    <w:basedOn w:val="Normal"/>
    <w:rsid w:val="0023283E"/>
    <w:pPr>
      <w:widowControl w:val="0"/>
      <w:tabs>
        <w:tab w:val="left" w:pos="576"/>
        <w:tab w:val="left" w:pos="1296"/>
        <w:tab w:val="left" w:pos="6336"/>
      </w:tabs>
      <w:autoSpaceDE w:val="0"/>
      <w:autoSpaceDN w:val="0"/>
      <w:adjustRightInd w:val="0"/>
    </w:pPr>
    <w:rPr>
      <w:rFonts w:ascii="Courier" w:hAnsi="Courier" w:cs="Courier"/>
      <w:noProof/>
      <w:color w:val="000000"/>
    </w:rPr>
  </w:style>
  <w:style w:type="paragraph" w:customStyle="1" w:styleId="HeaderFooter-Page2toEnd">
    <w:name w:val="Header/Footer - Page 2 to End"/>
    <w:basedOn w:val="Normal"/>
    <w:rsid w:val="0023283E"/>
    <w:pPr>
      <w:widowControl w:val="0"/>
      <w:tabs>
        <w:tab w:val="left" w:pos="6192"/>
      </w:tabs>
      <w:autoSpaceDE w:val="0"/>
      <w:autoSpaceDN w:val="0"/>
      <w:adjustRightInd w:val="0"/>
    </w:pPr>
    <w:rPr>
      <w:rFonts w:ascii="New Century Schoolbook" w:hAnsi="New Century Schoolbook" w:cs="New Century Schoolbook"/>
      <w:noProof/>
      <w:color w:val="000000"/>
    </w:rPr>
  </w:style>
  <w:style w:type="paragraph" w:customStyle="1" w:styleId="Cell">
    <w:name w:val="Cell"/>
    <w:basedOn w:val="Normal"/>
    <w:rsid w:val="00701566"/>
    <w:pPr>
      <w:widowControl w:val="0"/>
      <w:autoSpaceDE w:val="0"/>
      <w:autoSpaceDN w:val="0"/>
      <w:adjustRightInd w:val="0"/>
    </w:pPr>
    <w:rPr>
      <w:rFonts w:ascii="Times" w:hAnsi="Times"/>
      <w:noProof/>
      <w:color w:val="000000"/>
    </w:rPr>
  </w:style>
  <w:style w:type="paragraph" w:styleId="ListParagraph">
    <w:name w:val="List Paragraph"/>
    <w:basedOn w:val="Normal"/>
    <w:uiPriority w:val="34"/>
    <w:qFormat/>
    <w:rsid w:val="00AE59A1"/>
    <w:pPr>
      <w:ind w:left="720"/>
      <w:contextualSpacing/>
    </w:pPr>
  </w:style>
  <w:style w:type="character" w:styleId="Strong">
    <w:name w:val="Strong"/>
    <w:basedOn w:val="DefaultParagraphFont"/>
    <w:qFormat/>
    <w:rsid w:val="00443CC3"/>
    <w:rPr>
      <w:b/>
      <w:bCs/>
    </w:rPr>
  </w:style>
  <w:style w:type="paragraph" w:styleId="TOCHeading">
    <w:name w:val="TOC Heading"/>
    <w:basedOn w:val="Heading1"/>
    <w:next w:val="Normal"/>
    <w:uiPriority w:val="39"/>
    <w:semiHidden/>
    <w:unhideWhenUsed/>
    <w:qFormat/>
    <w:rsid w:val="00443CC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443CC3"/>
    <w:pPr>
      <w:spacing w:after="100"/>
    </w:pPr>
  </w:style>
  <w:style w:type="paragraph" w:styleId="TOC3">
    <w:name w:val="toc 3"/>
    <w:basedOn w:val="Normal"/>
    <w:next w:val="Normal"/>
    <w:autoRedefine/>
    <w:uiPriority w:val="39"/>
    <w:rsid w:val="00D911BF"/>
    <w:pPr>
      <w:tabs>
        <w:tab w:val="right" w:leader="dot" w:pos="9360"/>
      </w:tabs>
      <w:spacing w:after="100"/>
      <w:ind w:left="480" w:right="1494"/>
      <w:jc w:val="both"/>
    </w:pPr>
  </w:style>
  <w:style w:type="character" w:styleId="Hyperlink">
    <w:name w:val="Hyperlink"/>
    <w:basedOn w:val="DefaultParagraphFont"/>
    <w:uiPriority w:val="99"/>
    <w:unhideWhenUsed/>
    <w:rsid w:val="00443CC3"/>
    <w:rPr>
      <w:color w:val="0000FF" w:themeColor="hyperlink"/>
      <w:u w:val="single"/>
    </w:rPr>
  </w:style>
  <w:style w:type="character" w:styleId="Emphasis">
    <w:name w:val="Emphasis"/>
    <w:basedOn w:val="DefaultParagraphFont"/>
    <w:qFormat/>
    <w:rsid w:val="00282D56"/>
    <w:rPr>
      <w:i/>
      <w:iCs/>
    </w:rPr>
  </w:style>
  <w:style w:type="paragraph" w:styleId="Caption">
    <w:name w:val="caption"/>
    <w:basedOn w:val="Normal"/>
    <w:next w:val="Normal"/>
    <w:unhideWhenUsed/>
    <w:qFormat/>
    <w:rsid w:val="00BB4148"/>
    <w:pPr>
      <w:spacing w:after="200"/>
    </w:pPr>
    <w:rPr>
      <w:bCs/>
      <w:szCs w:val="18"/>
    </w:rPr>
  </w:style>
  <w:style w:type="character" w:customStyle="1" w:styleId="HeaderChar">
    <w:name w:val="Header Char"/>
    <w:basedOn w:val="DefaultParagraphFont"/>
    <w:link w:val="Header"/>
    <w:uiPriority w:val="99"/>
    <w:rsid w:val="006D2F9B"/>
    <w:rPr>
      <w:sz w:val="22"/>
      <w:szCs w:val="24"/>
    </w:rPr>
  </w:style>
  <w:style w:type="character" w:customStyle="1" w:styleId="FooterChar">
    <w:name w:val="Footer Char"/>
    <w:basedOn w:val="DefaultParagraphFont"/>
    <w:link w:val="Footer"/>
    <w:uiPriority w:val="99"/>
    <w:rsid w:val="006D2F9B"/>
    <w:rPr>
      <w:sz w:val="22"/>
      <w:szCs w:val="24"/>
    </w:rPr>
  </w:style>
  <w:style w:type="character" w:styleId="CommentReference">
    <w:name w:val="annotation reference"/>
    <w:basedOn w:val="DefaultParagraphFont"/>
    <w:rsid w:val="001528F7"/>
    <w:rPr>
      <w:sz w:val="16"/>
      <w:szCs w:val="16"/>
    </w:rPr>
  </w:style>
  <w:style w:type="paragraph" w:styleId="CommentText">
    <w:name w:val="annotation text"/>
    <w:basedOn w:val="Normal"/>
    <w:link w:val="CommentTextChar"/>
    <w:rsid w:val="001528F7"/>
    <w:rPr>
      <w:sz w:val="20"/>
      <w:szCs w:val="20"/>
    </w:rPr>
  </w:style>
  <w:style w:type="character" w:customStyle="1" w:styleId="CommentTextChar">
    <w:name w:val="Comment Text Char"/>
    <w:basedOn w:val="DefaultParagraphFont"/>
    <w:link w:val="CommentText"/>
    <w:rsid w:val="001528F7"/>
  </w:style>
  <w:style w:type="paragraph" w:styleId="CommentSubject">
    <w:name w:val="annotation subject"/>
    <w:basedOn w:val="CommentText"/>
    <w:next w:val="CommentText"/>
    <w:link w:val="CommentSubjectChar"/>
    <w:rsid w:val="001528F7"/>
    <w:rPr>
      <w:b/>
      <w:bCs/>
    </w:rPr>
  </w:style>
  <w:style w:type="character" w:customStyle="1" w:styleId="CommentSubjectChar">
    <w:name w:val="Comment Subject Char"/>
    <w:basedOn w:val="CommentTextChar"/>
    <w:link w:val="CommentSubject"/>
    <w:rsid w:val="001528F7"/>
    <w:rPr>
      <w:b/>
      <w:bCs/>
    </w:rPr>
  </w:style>
  <w:style w:type="paragraph" w:styleId="TableofFigures">
    <w:name w:val="table of figures"/>
    <w:basedOn w:val="Normal"/>
    <w:next w:val="Normal"/>
    <w:uiPriority w:val="99"/>
    <w:rsid w:val="00ED2629"/>
  </w:style>
  <w:style w:type="character" w:styleId="FollowedHyperlink">
    <w:name w:val="FollowedHyperlink"/>
    <w:basedOn w:val="DefaultParagraphFont"/>
    <w:rsid w:val="00B77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13688">
      <w:bodyDiv w:val="1"/>
      <w:marLeft w:val="0"/>
      <w:marRight w:val="0"/>
      <w:marTop w:val="0"/>
      <w:marBottom w:val="0"/>
      <w:divBdr>
        <w:top w:val="none" w:sz="0" w:space="0" w:color="auto"/>
        <w:left w:val="none" w:sz="0" w:space="0" w:color="auto"/>
        <w:bottom w:val="none" w:sz="0" w:space="0" w:color="auto"/>
        <w:right w:val="none" w:sz="0" w:space="0" w:color="auto"/>
      </w:divBdr>
    </w:div>
    <w:div w:id="18906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quickfacts.censu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fsweb.eldorado.r5.fs.fed.us/gis/maps/PreventionPatrolSouthZone.pdf"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Sheet1!$B$4:$C$4</c:f>
              <c:strCache>
                <c:ptCount val="1"/>
                <c:pt idx="0">
                  <c:v>LIGHTNING</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Sheet1!$D$4:$K$4</c:f>
              <c:numCache>
                <c:formatCode>General</c:formatCode>
                <c:ptCount val="8"/>
                <c:pt idx="0">
                  <c:v>22</c:v>
                </c:pt>
                <c:pt idx="1">
                  <c:v>26</c:v>
                </c:pt>
                <c:pt idx="2">
                  <c:v>18</c:v>
                </c:pt>
                <c:pt idx="3">
                  <c:v>7</c:v>
                </c:pt>
                <c:pt idx="4">
                  <c:v>22</c:v>
                </c:pt>
                <c:pt idx="5">
                  <c:v>19</c:v>
                </c:pt>
                <c:pt idx="6">
                  <c:v>34</c:v>
                </c:pt>
                <c:pt idx="7">
                  <c:v>24</c:v>
                </c:pt>
              </c:numCache>
            </c:numRef>
          </c:val>
        </c:ser>
        <c:ser>
          <c:idx val="1"/>
          <c:order val="1"/>
          <c:tx>
            <c:strRef>
              <c:f>Sheet1!$B$5:$C$5</c:f>
              <c:strCache>
                <c:ptCount val="1"/>
                <c:pt idx="0">
                  <c:v>EQUIPMENT</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Sheet1!$D$5:$K$5</c:f>
              <c:numCache>
                <c:formatCode>General</c:formatCode>
                <c:ptCount val="8"/>
                <c:pt idx="0">
                  <c:v>7</c:v>
                </c:pt>
                <c:pt idx="1">
                  <c:v>4</c:v>
                </c:pt>
                <c:pt idx="2">
                  <c:v>7</c:v>
                </c:pt>
                <c:pt idx="3">
                  <c:v>3</c:v>
                </c:pt>
                <c:pt idx="4">
                  <c:v>1</c:v>
                </c:pt>
                <c:pt idx="5">
                  <c:v>4</c:v>
                </c:pt>
                <c:pt idx="6">
                  <c:v>7</c:v>
                </c:pt>
                <c:pt idx="7">
                  <c:v>5</c:v>
                </c:pt>
              </c:numCache>
            </c:numRef>
          </c:val>
        </c:ser>
        <c:ser>
          <c:idx val="2"/>
          <c:order val="2"/>
          <c:tx>
            <c:strRef>
              <c:f>Sheet1!$B$6:$C$6</c:f>
              <c:strCache>
                <c:ptCount val="1"/>
                <c:pt idx="0">
                  <c:v>SMOKING</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Sheet1!$D$6:$K$6</c:f>
              <c:numCache>
                <c:formatCode>General</c:formatCode>
                <c:ptCount val="8"/>
                <c:pt idx="0">
                  <c:v>2</c:v>
                </c:pt>
                <c:pt idx="1">
                  <c:v>2</c:v>
                </c:pt>
                <c:pt idx="2">
                  <c:v>1</c:v>
                </c:pt>
                <c:pt idx="3">
                  <c:v>2</c:v>
                </c:pt>
                <c:pt idx="4">
                  <c:v>0</c:v>
                </c:pt>
                <c:pt idx="5">
                  <c:v>0</c:v>
                </c:pt>
                <c:pt idx="6">
                  <c:v>0</c:v>
                </c:pt>
                <c:pt idx="7">
                  <c:v>0</c:v>
                </c:pt>
              </c:numCache>
            </c:numRef>
          </c:val>
        </c:ser>
        <c:ser>
          <c:idx val="3"/>
          <c:order val="3"/>
          <c:tx>
            <c:strRef>
              <c:f>Sheet1!$B$7:$C$7</c:f>
              <c:strCache>
                <c:ptCount val="1"/>
                <c:pt idx="0">
                  <c:v>CAMPFIRES</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Sheet1!$D$7:$K$7</c:f>
              <c:numCache>
                <c:formatCode>General</c:formatCode>
                <c:ptCount val="8"/>
                <c:pt idx="0">
                  <c:v>19</c:v>
                </c:pt>
                <c:pt idx="1">
                  <c:v>21</c:v>
                </c:pt>
                <c:pt idx="2">
                  <c:v>23</c:v>
                </c:pt>
                <c:pt idx="3">
                  <c:v>42</c:v>
                </c:pt>
                <c:pt idx="4">
                  <c:v>19</c:v>
                </c:pt>
                <c:pt idx="5">
                  <c:v>7</c:v>
                </c:pt>
                <c:pt idx="6">
                  <c:v>15</c:v>
                </c:pt>
                <c:pt idx="7">
                  <c:v>13</c:v>
                </c:pt>
              </c:numCache>
            </c:numRef>
          </c:val>
        </c:ser>
        <c:ser>
          <c:idx val="4"/>
          <c:order val="4"/>
          <c:tx>
            <c:strRef>
              <c:f>Sheet1!$B$8:$C$8</c:f>
              <c:strCache>
                <c:ptCount val="1"/>
                <c:pt idx="0">
                  <c:v>DEBRIS</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Sheet1!$D$8:$K$8</c:f>
              <c:numCache>
                <c:formatCode>General</c:formatCode>
                <c:ptCount val="8"/>
                <c:pt idx="0">
                  <c:v>6</c:v>
                </c:pt>
                <c:pt idx="1">
                  <c:v>6</c:v>
                </c:pt>
                <c:pt idx="2">
                  <c:v>10</c:v>
                </c:pt>
                <c:pt idx="3">
                  <c:v>6</c:v>
                </c:pt>
                <c:pt idx="4">
                  <c:v>0</c:v>
                </c:pt>
                <c:pt idx="5">
                  <c:v>6</c:v>
                </c:pt>
                <c:pt idx="6">
                  <c:v>3</c:v>
                </c:pt>
                <c:pt idx="7">
                  <c:v>1</c:v>
                </c:pt>
              </c:numCache>
            </c:numRef>
          </c:val>
        </c:ser>
        <c:ser>
          <c:idx val="5"/>
          <c:order val="5"/>
          <c:tx>
            <c:strRef>
              <c:f>Sheet1!$B$9:$C$9</c:f>
              <c:strCache>
                <c:ptCount val="1"/>
                <c:pt idx="0">
                  <c:v>RAILROAD</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Sheet1!$D$9:$K$9</c:f>
              <c:numCache>
                <c:formatCode>General</c:formatCode>
                <c:ptCount val="8"/>
                <c:pt idx="0">
                  <c:v>0</c:v>
                </c:pt>
                <c:pt idx="1">
                  <c:v>0</c:v>
                </c:pt>
                <c:pt idx="2">
                  <c:v>0</c:v>
                </c:pt>
                <c:pt idx="3">
                  <c:v>0</c:v>
                </c:pt>
                <c:pt idx="4">
                  <c:v>0</c:v>
                </c:pt>
                <c:pt idx="5">
                  <c:v>0</c:v>
                </c:pt>
                <c:pt idx="6">
                  <c:v>0</c:v>
                </c:pt>
                <c:pt idx="7">
                  <c:v>0</c:v>
                </c:pt>
              </c:numCache>
            </c:numRef>
          </c:val>
        </c:ser>
        <c:ser>
          <c:idx val="6"/>
          <c:order val="6"/>
          <c:tx>
            <c:strRef>
              <c:f>Sheet1!$B$10:$C$10</c:f>
              <c:strCache>
                <c:ptCount val="1"/>
                <c:pt idx="0">
                  <c:v>INCENDIARY</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Sheet1!$D$10:$K$10</c:f>
              <c:numCache>
                <c:formatCode>General</c:formatCode>
                <c:ptCount val="8"/>
                <c:pt idx="0">
                  <c:v>4</c:v>
                </c:pt>
                <c:pt idx="1">
                  <c:v>7</c:v>
                </c:pt>
                <c:pt idx="2">
                  <c:v>3</c:v>
                </c:pt>
                <c:pt idx="3">
                  <c:v>1</c:v>
                </c:pt>
                <c:pt idx="4">
                  <c:v>3</c:v>
                </c:pt>
                <c:pt idx="5">
                  <c:v>1</c:v>
                </c:pt>
                <c:pt idx="6">
                  <c:v>1</c:v>
                </c:pt>
                <c:pt idx="7">
                  <c:v>1</c:v>
                </c:pt>
              </c:numCache>
            </c:numRef>
          </c:val>
        </c:ser>
        <c:ser>
          <c:idx val="7"/>
          <c:order val="7"/>
          <c:tx>
            <c:strRef>
              <c:f>Sheet1!$B$11:$C$11</c:f>
              <c:strCache>
                <c:ptCount val="1"/>
                <c:pt idx="0">
                  <c:v>CHILDREN</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Sheet1!$D$11:$K$11</c:f>
              <c:numCache>
                <c:formatCode>General</c:formatCode>
                <c:ptCount val="8"/>
                <c:pt idx="0">
                  <c:v>0</c:v>
                </c:pt>
                <c:pt idx="1">
                  <c:v>0</c:v>
                </c:pt>
                <c:pt idx="2">
                  <c:v>0</c:v>
                </c:pt>
                <c:pt idx="3">
                  <c:v>1</c:v>
                </c:pt>
                <c:pt idx="4">
                  <c:v>0</c:v>
                </c:pt>
                <c:pt idx="5">
                  <c:v>0</c:v>
                </c:pt>
                <c:pt idx="6">
                  <c:v>0</c:v>
                </c:pt>
                <c:pt idx="7">
                  <c:v>0</c:v>
                </c:pt>
              </c:numCache>
            </c:numRef>
          </c:val>
        </c:ser>
        <c:ser>
          <c:idx val="8"/>
          <c:order val="8"/>
          <c:tx>
            <c:strRef>
              <c:f>Sheet1!$B$12:$C$12</c:f>
              <c:strCache>
                <c:ptCount val="1"/>
                <c:pt idx="0">
                  <c:v>MISC.</c:v>
                </c:pt>
              </c:strCache>
            </c:strRef>
          </c:tx>
          <c:invertIfNegative val="0"/>
          <c:cat>
            <c:numRef>
              <c:f>Sheet1!$D$3:$K$3</c:f>
              <c:numCache>
                <c:formatCode>General</c:formatCode>
                <c:ptCount val="8"/>
                <c:pt idx="0">
                  <c:v>2006</c:v>
                </c:pt>
                <c:pt idx="1">
                  <c:v>2007</c:v>
                </c:pt>
                <c:pt idx="2">
                  <c:v>2008</c:v>
                </c:pt>
                <c:pt idx="3">
                  <c:v>2009</c:v>
                </c:pt>
                <c:pt idx="4">
                  <c:v>2010</c:v>
                </c:pt>
                <c:pt idx="5">
                  <c:v>2011</c:v>
                </c:pt>
                <c:pt idx="6">
                  <c:v>2012</c:v>
                </c:pt>
                <c:pt idx="7">
                  <c:v>2013</c:v>
                </c:pt>
              </c:numCache>
            </c:numRef>
          </c:cat>
          <c:val>
            <c:numRef>
              <c:f>Sheet1!$D$12:$K$12</c:f>
              <c:numCache>
                <c:formatCode>General</c:formatCode>
                <c:ptCount val="8"/>
                <c:pt idx="0">
                  <c:v>13</c:v>
                </c:pt>
                <c:pt idx="1">
                  <c:v>12</c:v>
                </c:pt>
                <c:pt idx="2">
                  <c:v>10</c:v>
                </c:pt>
                <c:pt idx="3">
                  <c:v>9</c:v>
                </c:pt>
                <c:pt idx="4">
                  <c:v>12</c:v>
                </c:pt>
                <c:pt idx="5">
                  <c:v>11</c:v>
                </c:pt>
                <c:pt idx="6">
                  <c:v>3</c:v>
                </c:pt>
                <c:pt idx="7">
                  <c:v>18</c:v>
                </c:pt>
              </c:numCache>
            </c:numRef>
          </c:val>
        </c:ser>
        <c:dLbls>
          <c:showLegendKey val="0"/>
          <c:showVal val="0"/>
          <c:showCatName val="0"/>
          <c:showSerName val="0"/>
          <c:showPercent val="0"/>
          <c:showBubbleSize val="0"/>
        </c:dLbls>
        <c:gapWidth val="150"/>
        <c:axId val="41562496"/>
        <c:axId val="41564032"/>
      </c:barChart>
      <c:catAx>
        <c:axId val="41562496"/>
        <c:scaling>
          <c:orientation val="minMax"/>
        </c:scaling>
        <c:delete val="0"/>
        <c:axPos val="b"/>
        <c:numFmt formatCode="General" sourceLinked="1"/>
        <c:majorTickMark val="none"/>
        <c:minorTickMark val="none"/>
        <c:tickLblPos val="nextTo"/>
        <c:crossAx val="41564032"/>
        <c:crosses val="autoZero"/>
        <c:auto val="1"/>
        <c:lblAlgn val="ctr"/>
        <c:lblOffset val="100"/>
        <c:noMultiLvlLbl val="0"/>
      </c:catAx>
      <c:valAx>
        <c:axId val="41564032"/>
        <c:scaling>
          <c:orientation val="minMax"/>
        </c:scaling>
        <c:delete val="0"/>
        <c:axPos val="l"/>
        <c:majorGridlines/>
        <c:title>
          <c:tx>
            <c:rich>
              <a:bodyPr/>
              <a:lstStyle/>
              <a:p>
                <a:pPr>
                  <a:defRPr/>
                </a:pPr>
                <a:r>
                  <a:rPr lang="en-US" sz="1200"/>
                  <a:t>Number</a:t>
                </a:r>
                <a:r>
                  <a:rPr lang="en-US" sz="1200" baseline="0"/>
                  <a:t> of Wildland Fires</a:t>
                </a:r>
                <a:endParaRPr lang="en-US" sz="1200"/>
              </a:p>
            </c:rich>
          </c:tx>
          <c:overlay val="0"/>
        </c:title>
        <c:numFmt formatCode="General" sourceLinked="1"/>
        <c:majorTickMark val="none"/>
        <c:minorTickMark val="none"/>
        <c:tickLblPos val="nextTo"/>
        <c:crossAx val="41562496"/>
        <c:crosses val="autoZero"/>
        <c:crossBetween val="between"/>
      </c:valAx>
      <c:dTable>
        <c:showHorzBorder val="1"/>
        <c:showVertBorder val="1"/>
        <c:showOutline val="1"/>
        <c:showKeys val="1"/>
      </c:dTable>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09DE-8A9A-4A9A-8BE5-B992F507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8031</Words>
  <Characters>48395</Characters>
  <Application>Microsoft Office Word</Application>
  <DocSecurity>0</DocSecurity>
  <Lines>403</Lines>
  <Paragraphs>112</Paragraphs>
  <ScaleCrop>false</ScaleCrop>
  <HeadingPairs>
    <vt:vector size="2" baseType="variant">
      <vt:variant>
        <vt:lpstr>Title</vt:lpstr>
      </vt:variant>
      <vt:variant>
        <vt:i4>1</vt:i4>
      </vt:variant>
    </vt:vector>
  </HeadingPairs>
  <TitlesOfParts>
    <vt:vector size="1" baseType="lpstr">
      <vt:lpstr>U</vt:lpstr>
    </vt:vector>
  </TitlesOfParts>
  <Company>USDA Forest Service</Company>
  <LinksUpToDate>false</LinksUpToDate>
  <CharactersWithSpaces>56314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FSDefaultUser</dc:creator>
  <cp:lastModifiedBy>USDA Forest Service</cp:lastModifiedBy>
  <cp:revision>5</cp:revision>
  <cp:lastPrinted>2014-06-23T19:43:00Z</cp:lastPrinted>
  <dcterms:created xsi:type="dcterms:W3CDTF">2014-06-25T20:02:00Z</dcterms:created>
  <dcterms:modified xsi:type="dcterms:W3CDTF">2014-06-27T02:31:00Z</dcterms:modified>
</cp:coreProperties>
</file>